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377CC" w:rsidRPr="005F51CF" w:rsidRDefault="00A377CC" w:rsidP="00A377CC">
      <w:pPr>
        <w:widowControl/>
        <w:pBdr>
          <w:bottom w:val="single" w:sz="4" w:space="1" w:color="auto"/>
        </w:pBdr>
        <w:ind w:firstLine="567"/>
        <w:jc w:val="center"/>
        <w:rPr>
          <w:rFonts w:ascii="Times New Roman" w:hAnsi="Times New Roman" w:cs="Times New Roman"/>
          <w:b/>
          <w:bCs/>
          <w:lang w:val="kk-KZ"/>
        </w:rPr>
      </w:pPr>
      <w:r w:rsidRPr="005F51CF">
        <w:rPr>
          <w:rFonts w:ascii="Times New Roman" w:hAnsi="Times New Roman" w:cs="Times New Roman"/>
          <w:b/>
          <w:bCs/>
          <w:lang w:val="kk-KZ"/>
        </w:rPr>
        <w:t>НАЦИОНАЛЬНЫЙ СТАНДАРТ РЕСПУБЛИКИ КАЗАХСТАН</w:t>
      </w:r>
    </w:p>
    <w:p w:rsidR="00A377CC" w:rsidRPr="005F51CF" w:rsidRDefault="00A377CC" w:rsidP="00A377CC">
      <w:pPr>
        <w:widowControl/>
        <w:jc w:val="center"/>
        <w:rPr>
          <w:rFonts w:ascii="Times New Roman" w:eastAsia="Arial" w:hAnsi="Times New Roman" w:cs="Times New Roman"/>
          <w:b/>
          <w:color w:val="auto"/>
        </w:rPr>
      </w:pPr>
    </w:p>
    <w:p w:rsidR="00A377CC" w:rsidRDefault="00A377CC" w:rsidP="00A377CC">
      <w:pPr>
        <w:widowControl/>
        <w:pBdr>
          <w:bottom w:val="single" w:sz="4" w:space="1" w:color="auto"/>
        </w:pBdr>
        <w:jc w:val="center"/>
        <w:rPr>
          <w:rFonts w:ascii="Times New Roman" w:eastAsia="Arial" w:hAnsi="Times New Roman" w:cs="Times New Roman"/>
          <w:b/>
          <w:color w:val="auto"/>
        </w:rPr>
      </w:pPr>
      <w:r w:rsidRPr="00907C0C">
        <w:rPr>
          <w:rFonts w:ascii="Times New Roman" w:eastAsia="Arial" w:hAnsi="Times New Roman" w:cs="Times New Roman"/>
          <w:b/>
          <w:color w:val="auto"/>
        </w:rPr>
        <w:t xml:space="preserve">ОПРЕДЕЛЕНИЕ СТЕПЕНИ КИСЛОТНОСТИ ПОЧВЫ </w:t>
      </w:r>
    </w:p>
    <w:p w:rsidR="00A377CC" w:rsidRDefault="00A377CC" w:rsidP="00A377CC">
      <w:pPr>
        <w:widowControl/>
        <w:pBdr>
          <w:bottom w:val="single" w:sz="4" w:space="1" w:color="auto"/>
        </w:pBdr>
        <w:jc w:val="center"/>
        <w:rPr>
          <w:rFonts w:ascii="Times New Roman" w:eastAsia="Arial" w:hAnsi="Times New Roman" w:cs="Times New Roman"/>
          <w:b/>
          <w:color w:val="auto"/>
        </w:rPr>
      </w:pPr>
      <w:r w:rsidRPr="00907C0C">
        <w:rPr>
          <w:rFonts w:ascii="Times New Roman" w:eastAsia="Arial" w:hAnsi="Times New Roman" w:cs="Times New Roman"/>
          <w:b/>
          <w:color w:val="auto"/>
        </w:rPr>
        <w:t>МЕТОДОМ БАУМАНА-ГАЛЛИ</w:t>
      </w:r>
      <w:r w:rsidRPr="00DF00CC">
        <w:rPr>
          <w:rFonts w:ascii="Times New Roman" w:eastAsia="Arial" w:hAnsi="Times New Roman" w:cs="Times New Roman"/>
          <w:b/>
          <w:color w:val="auto"/>
        </w:rPr>
        <w:t xml:space="preserve"> </w:t>
      </w:r>
    </w:p>
    <w:p w:rsidR="00A377CC" w:rsidRDefault="00A377CC" w:rsidP="00A377CC">
      <w:pPr>
        <w:widowControl/>
        <w:pBdr>
          <w:bottom w:val="single" w:sz="4" w:space="1" w:color="auto"/>
        </w:pBdr>
        <w:jc w:val="center"/>
        <w:rPr>
          <w:rFonts w:ascii="Times New Roman" w:eastAsia="Arial" w:hAnsi="Times New Roman" w:cs="Times New Roman"/>
          <w:b/>
          <w:color w:val="auto"/>
        </w:rPr>
      </w:pPr>
    </w:p>
    <w:p w:rsidR="00A377CC" w:rsidRPr="005F51CF" w:rsidRDefault="00A377CC" w:rsidP="00A377CC">
      <w:pPr>
        <w:widowControl/>
        <w:ind w:firstLine="567"/>
        <w:jc w:val="right"/>
        <w:rPr>
          <w:rFonts w:ascii="Times New Roman" w:hAnsi="Times New Roman" w:cs="Times New Roman"/>
          <w:b/>
          <w:bCs/>
        </w:rPr>
      </w:pPr>
      <w:r w:rsidRPr="005F51CF">
        <w:rPr>
          <w:rFonts w:ascii="Times New Roman" w:hAnsi="Times New Roman" w:cs="Times New Roman"/>
          <w:b/>
          <w:bCs/>
        </w:rPr>
        <w:t>Дата введения</w:t>
      </w:r>
      <w:r>
        <w:rPr>
          <w:rFonts w:ascii="Times New Roman" w:hAnsi="Times New Roman" w:cs="Times New Roman"/>
          <w:b/>
          <w:bCs/>
        </w:rPr>
        <w:t xml:space="preserve"> __________</w:t>
      </w:r>
    </w:p>
    <w:p w:rsidR="00A377CC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A377CC" w:rsidRPr="005F51CF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5F51CF">
        <w:rPr>
          <w:rFonts w:ascii="Times New Roman" w:eastAsia="Arial Unicode MS" w:hAnsi="Times New Roman" w:cs="Times New Roman"/>
          <w:b/>
          <w:bCs/>
          <w:lang w:eastAsia="en-US"/>
        </w:rPr>
        <w:t xml:space="preserve">1 </w:t>
      </w:r>
      <w:r w:rsidRPr="005F51CF">
        <w:rPr>
          <w:rFonts w:ascii="Times New Roman" w:eastAsia="Times New Roman" w:hAnsi="Times New Roman" w:cs="Times New Roman"/>
          <w:b/>
          <w:bCs/>
          <w:color w:val="auto"/>
        </w:rPr>
        <w:t>Область применения</w:t>
      </w:r>
    </w:p>
    <w:p w:rsidR="00A377CC" w:rsidRPr="005F51CF" w:rsidRDefault="00A377CC" w:rsidP="00A377CC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A377CC" w:rsidRDefault="00A377CC" w:rsidP="00A377CC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907C0C">
        <w:rPr>
          <w:rFonts w:ascii="Times New Roman" w:eastAsia="Times New Roman" w:hAnsi="Times New Roman" w:cs="Times New Roman"/>
          <w:color w:val="auto"/>
        </w:rPr>
        <w:t xml:space="preserve">Настоящий стандарт устанавливает процедуру определения степени кислотности почвы, используемую для оценки ее класса агрессивности по EN 206. Степень кислотности по </w:t>
      </w:r>
      <w:proofErr w:type="spellStart"/>
      <w:r w:rsidRPr="00907C0C">
        <w:rPr>
          <w:rFonts w:ascii="Times New Roman" w:eastAsia="Times New Roman" w:hAnsi="Times New Roman" w:cs="Times New Roman"/>
          <w:color w:val="auto"/>
        </w:rPr>
        <w:t>Бауманну</w:t>
      </w:r>
      <w:proofErr w:type="spellEnd"/>
      <w:r w:rsidRPr="00907C0C">
        <w:rPr>
          <w:rFonts w:ascii="Times New Roman" w:eastAsia="Times New Roman" w:hAnsi="Times New Roman" w:cs="Times New Roman"/>
          <w:color w:val="auto"/>
        </w:rPr>
        <w:t>-Галли является результатом определения концентрации обменных ионов водорода, которые выделяются гумусовыми частицами почвы.</w:t>
      </w:r>
    </w:p>
    <w:p w:rsidR="00A377CC" w:rsidRPr="00EA546B" w:rsidRDefault="00A377CC" w:rsidP="00A377CC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k-KZ"/>
        </w:rPr>
      </w:pPr>
    </w:p>
    <w:p w:rsidR="00A377CC" w:rsidRPr="002418F1" w:rsidRDefault="00A377CC" w:rsidP="00A377CC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418F1">
        <w:rPr>
          <w:rFonts w:ascii="Times New Roman" w:eastAsia="Times New Roman" w:hAnsi="Times New Roman" w:cs="Times New Roman"/>
          <w:b/>
          <w:color w:val="auto"/>
        </w:rPr>
        <w:t>2 Нормативные ссылки</w:t>
      </w:r>
    </w:p>
    <w:p w:rsidR="00A377CC" w:rsidRPr="00EA546B" w:rsidRDefault="00A377CC" w:rsidP="00A377CC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377CC" w:rsidRPr="005F51CF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5F51CF">
        <w:rPr>
          <w:rFonts w:ascii="Times New Roman" w:eastAsia="Times New Roman" w:hAnsi="Times New Roman" w:cs="Times New Roman"/>
          <w:color w:val="auto"/>
        </w:rPr>
        <w:t>Для применения настоящего стандарта необходимы следующие ссылочные документы по стандартизации. Для недатированных ссылок применяют последнее издание ссылочного документа по стандартизации (включая все его изменения):</w:t>
      </w:r>
    </w:p>
    <w:p w:rsidR="00A377CC" w:rsidRPr="00F37D04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907C0C">
        <w:rPr>
          <w:rFonts w:ascii="Times New Roman" w:eastAsia="Times New Roman" w:hAnsi="Times New Roman" w:cs="Times New Roman"/>
          <w:lang w:val="en-US" w:eastAsia="en-US"/>
        </w:rPr>
        <w:t>E</w:t>
      </w:r>
      <w:r w:rsidRPr="00F37D04">
        <w:rPr>
          <w:rFonts w:ascii="Times New Roman" w:eastAsia="Times New Roman" w:hAnsi="Times New Roman" w:cs="Times New Roman"/>
          <w:color w:val="auto"/>
          <w:lang w:val="en-US"/>
        </w:rPr>
        <w:t>N 206 Concrete - Specification, performance, production and conformity (</w:t>
      </w:r>
      <w:r w:rsidRPr="00F37D04">
        <w:rPr>
          <w:rFonts w:ascii="Times New Roman" w:eastAsia="Times New Roman" w:hAnsi="Times New Roman" w:cs="Times New Roman"/>
          <w:color w:val="auto"/>
        </w:rPr>
        <w:t>Бетон</w:t>
      </w:r>
      <w:r w:rsidRPr="00F37D04">
        <w:rPr>
          <w:rFonts w:ascii="Times New Roman" w:eastAsia="Times New Roman" w:hAnsi="Times New Roman" w:cs="Times New Roman"/>
          <w:color w:val="auto"/>
          <w:lang w:val="en-US"/>
        </w:rPr>
        <w:t xml:space="preserve">. </w:t>
      </w:r>
      <w:r w:rsidRPr="00F37D04">
        <w:rPr>
          <w:rFonts w:ascii="Times New Roman" w:eastAsia="Times New Roman" w:hAnsi="Times New Roman" w:cs="Times New Roman"/>
          <w:color w:val="auto"/>
        </w:rPr>
        <w:t>Технические требования, эксплуатационные характеристики, производ</w:t>
      </w:r>
      <w:r>
        <w:rPr>
          <w:rFonts w:ascii="Times New Roman" w:eastAsia="Times New Roman" w:hAnsi="Times New Roman" w:cs="Times New Roman"/>
          <w:color w:val="auto"/>
        </w:rPr>
        <w:t>ство и соответствие требованиям)</w:t>
      </w:r>
    </w:p>
    <w:p w:rsidR="00A377CC" w:rsidRPr="00101977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en-US"/>
        </w:rPr>
      </w:pPr>
      <w:r w:rsidRPr="00F609C7">
        <w:rPr>
          <w:rFonts w:ascii="Times New Roman" w:eastAsia="Times New Roman" w:hAnsi="Times New Roman" w:cs="Times New Roman"/>
          <w:color w:val="auto"/>
          <w:lang w:val="en-US"/>
        </w:rPr>
        <w:t>EN</w:t>
      </w:r>
      <w:r w:rsidRPr="006C0165">
        <w:rPr>
          <w:rFonts w:ascii="Times New Roman" w:eastAsia="Times New Roman" w:hAnsi="Times New Roman" w:cs="Times New Roman"/>
          <w:color w:val="auto"/>
        </w:rPr>
        <w:t xml:space="preserve"> 385 </w:t>
      </w:r>
      <w:r w:rsidRPr="00F609C7">
        <w:rPr>
          <w:rFonts w:ascii="Times New Roman" w:eastAsia="Times New Roman" w:hAnsi="Times New Roman" w:cs="Times New Roman"/>
          <w:color w:val="auto"/>
          <w:lang w:val="en-US"/>
        </w:rPr>
        <w:t>Laboratory</w:t>
      </w:r>
      <w:r w:rsidRPr="006C0165">
        <w:rPr>
          <w:rFonts w:ascii="Times New Roman" w:eastAsia="Times New Roman" w:hAnsi="Times New Roman" w:cs="Times New Roman"/>
          <w:color w:val="auto"/>
        </w:rPr>
        <w:t xml:space="preserve"> </w:t>
      </w:r>
      <w:r w:rsidRPr="00F609C7">
        <w:rPr>
          <w:rFonts w:ascii="Times New Roman" w:eastAsia="Times New Roman" w:hAnsi="Times New Roman" w:cs="Times New Roman"/>
          <w:color w:val="auto"/>
          <w:lang w:val="en-US"/>
        </w:rPr>
        <w:t>glassware</w:t>
      </w:r>
      <w:r w:rsidRPr="006C0165">
        <w:rPr>
          <w:rFonts w:ascii="Times New Roman" w:eastAsia="Times New Roman" w:hAnsi="Times New Roman" w:cs="Times New Roman"/>
          <w:color w:val="auto"/>
        </w:rPr>
        <w:t xml:space="preserve"> - </w:t>
      </w:r>
      <w:r w:rsidRPr="00F609C7">
        <w:rPr>
          <w:rFonts w:ascii="Times New Roman" w:eastAsia="Times New Roman" w:hAnsi="Times New Roman" w:cs="Times New Roman"/>
          <w:color w:val="auto"/>
          <w:lang w:val="en-US"/>
        </w:rPr>
        <w:t>Burettes</w:t>
      </w:r>
      <w:r w:rsidRPr="006C0165">
        <w:rPr>
          <w:rFonts w:ascii="Times New Roman" w:eastAsia="Times New Roman" w:hAnsi="Times New Roman" w:cs="Times New Roman"/>
          <w:color w:val="auto"/>
        </w:rPr>
        <w:t xml:space="preserve"> (</w:t>
      </w:r>
      <w:r w:rsidRPr="00F609C7">
        <w:rPr>
          <w:rFonts w:ascii="Times New Roman" w:eastAsia="Times New Roman" w:hAnsi="Times New Roman" w:cs="Times New Roman"/>
          <w:color w:val="auto"/>
          <w:lang w:val="en-US"/>
        </w:rPr>
        <w:t>ISO</w:t>
      </w:r>
      <w:r w:rsidRPr="006C0165">
        <w:rPr>
          <w:rFonts w:ascii="Times New Roman" w:eastAsia="Times New Roman" w:hAnsi="Times New Roman" w:cs="Times New Roman"/>
          <w:color w:val="auto"/>
        </w:rPr>
        <w:t xml:space="preserve"> 385) (</w:t>
      </w:r>
      <w:r w:rsidRPr="00F37D04">
        <w:rPr>
          <w:rFonts w:ascii="Times New Roman" w:eastAsia="Times New Roman" w:hAnsi="Times New Roman" w:cs="Times New Roman"/>
          <w:color w:val="auto"/>
        </w:rPr>
        <w:t>Посуда</w:t>
      </w:r>
      <w:r w:rsidRPr="006C0165">
        <w:rPr>
          <w:rFonts w:ascii="Times New Roman" w:eastAsia="Times New Roman" w:hAnsi="Times New Roman" w:cs="Times New Roman"/>
          <w:color w:val="auto"/>
        </w:rPr>
        <w:t xml:space="preserve"> </w:t>
      </w:r>
      <w:r w:rsidRPr="00F37D04">
        <w:rPr>
          <w:rFonts w:ascii="Times New Roman" w:eastAsia="Times New Roman" w:hAnsi="Times New Roman" w:cs="Times New Roman"/>
          <w:color w:val="auto"/>
        </w:rPr>
        <w:t>лабораторная</w:t>
      </w:r>
      <w:r w:rsidRPr="006C0165">
        <w:rPr>
          <w:rFonts w:ascii="Times New Roman" w:eastAsia="Times New Roman" w:hAnsi="Times New Roman" w:cs="Times New Roman"/>
          <w:color w:val="auto"/>
        </w:rPr>
        <w:t xml:space="preserve"> </w:t>
      </w:r>
      <w:r w:rsidRPr="00F37D04">
        <w:rPr>
          <w:rFonts w:ascii="Times New Roman" w:eastAsia="Times New Roman" w:hAnsi="Times New Roman" w:cs="Times New Roman"/>
          <w:color w:val="auto"/>
        </w:rPr>
        <w:t>стеклянная</w:t>
      </w:r>
      <w:r w:rsidRPr="006C0165">
        <w:rPr>
          <w:rFonts w:ascii="Times New Roman" w:eastAsia="Times New Roman" w:hAnsi="Times New Roman" w:cs="Times New Roman"/>
          <w:color w:val="auto"/>
        </w:rPr>
        <w:t xml:space="preserve">. </w:t>
      </w:r>
      <w:r w:rsidRPr="00F37D04">
        <w:rPr>
          <w:rFonts w:ascii="Times New Roman" w:eastAsia="Times New Roman" w:hAnsi="Times New Roman" w:cs="Times New Roman"/>
          <w:color w:val="auto"/>
        </w:rPr>
        <w:t>Бюретки</w:t>
      </w:r>
      <w:r w:rsidRPr="00101977">
        <w:rPr>
          <w:rFonts w:ascii="Times New Roman" w:eastAsia="Times New Roman" w:hAnsi="Times New Roman" w:cs="Times New Roman"/>
          <w:color w:val="auto"/>
          <w:lang w:val="en-US"/>
        </w:rPr>
        <w:t>)</w:t>
      </w:r>
    </w:p>
    <w:p w:rsidR="00A377CC" w:rsidRPr="00F37D04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en-US"/>
        </w:rPr>
      </w:pPr>
      <w:r w:rsidRPr="00F37D04">
        <w:rPr>
          <w:rFonts w:ascii="Times New Roman" w:eastAsia="Times New Roman" w:hAnsi="Times New Roman" w:cs="Times New Roman"/>
          <w:color w:val="auto"/>
          <w:lang w:val="en-US"/>
        </w:rPr>
        <w:t>EN ISO 1042 Laboratory glassware - One-mark volumetric flasks (ISO 1042) (</w:t>
      </w:r>
      <w:r w:rsidRPr="00F37D04">
        <w:rPr>
          <w:rFonts w:ascii="Times New Roman" w:eastAsia="Times New Roman" w:hAnsi="Times New Roman" w:cs="Times New Roman"/>
          <w:color w:val="auto"/>
        </w:rPr>
        <w:t>Посуда</w:t>
      </w:r>
      <w:r w:rsidRPr="00F37D04">
        <w:rPr>
          <w:rFonts w:ascii="Times New Roman" w:eastAsia="Times New Roman" w:hAnsi="Times New Roman" w:cs="Times New Roman"/>
          <w:color w:val="auto"/>
          <w:lang w:val="en-US"/>
        </w:rPr>
        <w:t xml:space="preserve"> </w:t>
      </w:r>
      <w:r w:rsidRPr="00F37D04">
        <w:rPr>
          <w:rFonts w:ascii="Times New Roman" w:eastAsia="Times New Roman" w:hAnsi="Times New Roman" w:cs="Times New Roman"/>
          <w:color w:val="auto"/>
        </w:rPr>
        <w:t>лабораторная</w:t>
      </w:r>
      <w:r w:rsidRPr="00F37D04">
        <w:rPr>
          <w:rFonts w:ascii="Times New Roman" w:eastAsia="Times New Roman" w:hAnsi="Times New Roman" w:cs="Times New Roman"/>
          <w:color w:val="auto"/>
          <w:lang w:val="en-US"/>
        </w:rPr>
        <w:t xml:space="preserve"> </w:t>
      </w:r>
      <w:r w:rsidRPr="00F37D04">
        <w:rPr>
          <w:rFonts w:ascii="Times New Roman" w:eastAsia="Times New Roman" w:hAnsi="Times New Roman" w:cs="Times New Roman"/>
          <w:color w:val="auto"/>
        </w:rPr>
        <w:t>стеклянная</w:t>
      </w:r>
      <w:r w:rsidRPr="00F37D04">
        <w:rPr>
          <w:rFonts w:ascii="Times New Roman" w:eastAsia="Times New Roman" w:hAnsi="Times New Roman" w:cs="Times New Roman"/>
          <w:color w:val="auto"/>
          <w:lang w:val="en-US"/>
        </w:rPr>
        <w:t xml:space="preserve">. </w:t>
      </w:r>
      <w:r w:rsidRPr="00F37D04">
        <w:rPr>
          <w:rFonts w:ascii="Times New Roman" w:eastAsia="Times New Roman" w:hAnsi="Times New Roman" w:cs="Times New Roman"/>
          <w:color w:val="auto"/>
        </w:rPr>
        <w:t>Мерные</w:t>
      </w:r>
      <w:r w:rsidRPr="00F37D04">
        <w:rPr>
          <w:rFonts w:ascii="Times New Roman" w:eastAsia="Times New Roman" w:hAnsi="Times New Roman" w:cs="Times New Roman"/>
          <w:color w:val="auto"/>
          <w:lang w:val="en-US"/>
        </w:rPr>
        <w:t xml:space="preserve"> </w:t>
      </w:r>
      <w:r w:rsidRPr="00F37D04">
        <w:rPr>
          <w:rFonts w:ascii="Times New Roman" w:eastAsia="Times New Roman" w:hAnsi="Times New Roman" w:cs="Times New Roman"/>
          <w:color w:val="auto"/>
        </w:rPr>
        <w:t>колбы</w:t>
      </w:r>
      <w:r w:rsidRPr="00F37D04">
        <w:rPr>
          <w:rFonts w:ascii="Times New Roman" w:eastAsia="Times New Roman" w:hAnsi="Times New Roman" w:cs="Times New Roman"/>
          <w:color w:val="auto"/>
          <w:lang w:val="en-US"/>
        </w:rPr>
        <w:t xml:space="preserve"> </w:t>
      </w:r>
      <w:r w:rsidRPr="00F37D04">
        <w:rPr>
          <w:rFonts w:ascii="Times New Roman" w:eastAsia="Times New Roman" w:hAnsi="Times New Roman" w:cs="Times New Roman"/>
          <w:color w:val="auto"/>
        </w:rPr>
        <w:t>с</w:t>
      </w:r>
      <w:r w:rsidRPr="00F37D04">
        <w:rPr>
          <w:rFonts w:ascii="Times New Roman" w:eastAsia="Times New Roman" w:hAnsi="Times New Roman" w:cs="Times New Roman"/>
          <w:color w:val="auto"/>
          <w:lang w:val="en-US"/>
        </w:rPr>
        <w:t xml:space="preserve"> </w:t>
      </w:r>
      <w:r w:rsidRPr="00F37D04">
        <w:rPr>
          <w:rFonts w:ascii="Times New Roman" w:eastAsia="Times New Roman" w:hAnsi="Times New Roman" w:cs="Times New Roman"/>
          <w:color w:val="auto"/>
        </w:rPr>
        <w:t>одной</w:t>
      </w:r>
      <w:r w:rsidRPr="00F37D04">
        <w:rPr>
          <w:rFonts w:ascii="Times New Roman" w:eastAsia="Times New Roman" w:hAnsi="Times New Roman" w:cs="Times New Roman"/>
          <w:color w:val="auto"/>
          <w:lang w:val="en-US"/>
        </w:rPr>
        <w:t xml:space="preserve"> </w:t>
      </w:r>
      <w:r w:rsidRPr="00F37D04">
        <w:rPr>
          <w:rFonts w:ascii="Times New Roman" w:eastAsia="Times New Roman" w:hAnsi="Times New Roman" w:cs="Times New Roman"/>
          <w:color w:val="auto"/>
        </w:rPr>
        <w:t>меткой</w:t>
      </w:r>
      <w:r w:rsidRPr="00F37D04">
        <w:rPr>
          <w:rFonts w:ascii="Times New Roman" w:eastAsia="Times New Roman" w:hAnsi="Times New Roman" w:cs="Times New Roman"/>
          <w:color w:val="auto"/>
          <w:lang w:val="en-US"/>
        </w:rPr>
        <w:t>)</w:t>
      </w:r>
    </w:p>
    <w:p w:rsidR="00A377CC" w:rsidRPr="00F37D04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F37D04">
        <w:rPr>
          <w:rFonts w:ascii="Times New Roman" w:eastAsia="Times New Roman" w:hAnsi="Times New Roman" w:cs="Times New Roman"/>
          <w:color w:val="auto"/>
          <w:lang w:val="en-US"/>
        </w:rPr>
        <w:t>ISO 3310-1 Test sieves - Technical requirements and testing - Part 1: Test sieves of metal wire cloth (</w:t>
      </w:r>
      <w:r w:rsidRPr="00F37D04">
        <w:rPr>
          <w:rFonts w:ascii="Times New Roman" w:eastAsia="Times New Roman" w:hAnsi="Times New Roman" w:cs="Times New Roman"/>
          <w:color w:val="auto"/>
        </w:rPr>
        <w:t>Сита</w:t>
      </w:r>
      <w:r w:rsidRPr="00F37D04">
        <w:rPr>
          <w:rFonts w:ascii="Times New Roman" w:eastAsia="Times New Roman" w:hAnsi="Times New Roman" w:cs="Times New Roman"/>
          <w:color w:val="auto"/>
          <w:lang w:val="en-US"/>
        </w:rPr>
        <w:t xml:space="preserve"> </w:t>
      </w:r>
      <w:r w:rsidRPr="00F37D04">
        <w:rPr>
          <w:rFonts w:ascii="Times New Roman" w:eastAsia="Times New Roman" w:hAnsi="Times New Roman" w:cs="Times New Roman"/>
          <w:color w:val="auto"/>
        </w:rPr>
        <w:t>лабораторные</w:t>
      </w:r>
      <w:r w:rsidRPr="00F37D04">
        <w:rPr>
          <w:rFonts w:ascii="Times New Roman" w:eastAsia="Times New Roman" w:hAnsi="Times New Roman" w:cs="Times New Roman"/>
          <w:color w:val="auto"/>
          <w:lang w:val="en-US"/>
        </w:rPr>
        <w:t xml:space="preserve">. </w:t>
      </w:r>
      <w:r w:rsidRPr="00F37D04">
        <w:rPr>
          <w:rFonts w:ascii="Times New Roman" w:eastAsia="Times New Roman" w:hAnsi="Times New Roman" w:cs="Times New Roman"/>
          <w:color w:val="auto"/>
        </w:rPr>
        <w:t>Технические требования и испытания. Часть 1. Лабораторные сита из проволочной ткани</w:t>
      </w:r>
      <w:r>
        <w:rPr>
          <w:rFonts w:ascii="Times New Roman" w:eastAsia="Times New Roman" w:hAnsi="Times New Roman" w:cs="Times New Roman"/>
          <w:color w:val="auto"/>
        </w:rPr>
        <w:t>)</w:t>
      </w:r>
    </w:p>
    <w:p w:rsidR="00A377CC" w:rsidRPr="00F37D04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101977">
        <w:rPr>
          <w:rFonts w:ascii="Times New Roman" w:eastAsia="Times New Roman" w:hAnsi="Times New Roman" w:cs="Times New Roman"/>
          <w:color w:val="auto"/>
          <w:lang w:val="en-US"/>
        </w:rPr>
        <w:t>ISO 11074 Soil quality - Vocabulary (</w:t>
      </w:r>
      <w:r w:rsidRPr="00F37D04">
        <w:rPr>
          <w:rFonts w:ascii="Times New Roman" w:eastAsia="Times New Roman" w:hAnsi="Times New Roman" w:cs="Times New Roman"/>
          <w:color w:val="auto"/>
        </w:rPr>
        <w:t>Качество</w:t>
      </w:r>
      <w:r w:rsidRPr="00101977">
        <w:rPr>
          <w:rFonts w:ascii="Times New Roman" w:eastAsia="Times New Roman" w:hAnsi="Times New Roman" w:cs="Times New Roman"/>
          <w:color w:val="auto"/>
          <w:lang w:val="en-US"/>
        </w:rPr>
        <w:t xml:space="preserve"> </w:t>
      </w:r>
      <w:r w:rsidRPr="00F37D04">
        <w:rPr>
          <w:rFonts w:ascii="Times New Roman" w:eastAsia="Times New Roman" w:hAnsi="Times New Roman" w:cs="Times New Roman"/>
          <w:color w:val="auto"/>
        </w:rPr>
        <w:t>почвы</w:t>
      </w:r>
      <w:r w:rsidRPr="00101977">
        <w:rPr>
          <w:rFonts w:ascii="Times New Roman" w:eastAsia="Times New Roman" w:hAnsi="Times New Roman" w:cs="Times New Roman"/>
          <w:color w:val="auto"/>
          <w:lang w:val="en-US"/>
        </w:rPr>
        <w:t xml:space="preserve">. </w:t>
      </w:r>
      <w:r w:rsidRPr="00F37D04">
        <w:rPr>
          <w:rFonts w:ascii="Times New Roman" w:eastAsia="Times New Roman" w:hAnsi="Times New Roman" w:cs="Times New Roman"/>
          <w:color w:val="auto"/>
        </w:rPr>
        <w:t>Словарь</w:t>
      </w:r>
      <w:r>
        <w:rPr>
          <w:rFonts w:ascii="Times New Roman" w:eastAsia="Times New Roman" w:hAnsi="Times New Roman" w:cs="Times New Roman"/>
          <w:color w:val="auto"/>
        </w:rPr>
        <w:t>)</w:t>
      </w:r>
    </w:p>
    <w:p w:rsidR="00A377CC" w:rsidRPr="0085532A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A377CC" w:rsidRPr="005F51CF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  <w:r w:rsidRPr="005F51CF">
        <w:rPr>
          <w:rFonts w:ascii="Times New Roman" w:eastAsia="Times New Roman" w:hAnsi="Times New Roman" w:cs="Times New Roman"/>
          <w:b/>
          <w:bCs/>
          <w:lang w:eastAsia="en-US"/>
        </w:rPr>
        <w:t xml:space="preserve">3 Термины и определения </w:t>
      </w:r>
    </w:p>
    <w:p w:rsidR="00A377CC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</w:p>
    <w:p w:rsidR="00A377CC" w:rsidRPr="000F4D5F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lang w:eastAsia="en-US"/>
        </w:rPr>
      </w:pPr>
      <w:r>
        <w:rPr>
          <w:rFonts w:ascii="Times New Roman" w:eastAsia="Times New Roman" w:hAnsi="Times New Roman" w:cs="Times New Roman"/>
          <w:bCs/>
          <w:lang w:eastAsia="en-US"/>
        </w:rPr>
        <w:t>В настоящем стандарте</w:t>
      </w:r>
      <w:r w:rsidRPr="000F4D5F">
        <w:rPr>
          <w:rFonts w:ascii="Times New Roman" w:eastAsia="Times New Roman" w:hAnsi="Times New Roman" w:cs="Times New Roman"/>
          <w:bCs/>
          <w:lang w:eastAsia="en-US"/>
        </w:rPr>
        <w:t xml:space="preserve"> применяются термины </w:t>
      </w:r>
      <w:r>
        <w:rPr>
          <w:rFonts w:ascii="Times New Roman" w:eastAsia="Times New Roman" w:hAnsi="Times New Roman" w:cs="Times New Roman"/>
          <w:bCs/>
          <w:lang w:eastAsia="en-US"/>
        </w:rPr>
        <w:t>по</w:t>
      </w:r>
      <w:r w:rsidRPr="000F4D5F">
        <w:rPr>
          <w:rFonts w:ascii="Times New Roman" w:eastAsia="Times New Roman" w:hAnsi="Times New Roman" w:cs="Times New Roman"/>
          <w:bCs/>
          <w:lang w:eastAsia="en-US"/>
        </w:rPr>
        <w:t xml:space="preserve"> ISO 11074</w:t>
      </w:r>
      <w:r>
        <w:rPr>
          <w:rFonts w:ascii="Times New Roman" w:eastAsia="Times New Roman" w:hAnsi="Times New Roman" w:cs="Times New Roman"/>
          <w:bCs/>
          <w:lang w:eastAsia="en-US"/>
        </w:rPr>
        <w:t>, а также</w:t>
      </w:r>
      <w:r w:rsidRPr="000F4D5F">
        <w:rPr>
          <w:rFonts w:ascii="Times New Roman" w:eastAsia="Times New Roman" w:hAnsi="Times New Roman" w:cs="Times New Roman"/>
          <w:bCs/>
          <w:lang w:eastAsia="en-US"/>
        </w:rPr>
        <w:t xml:space="preserve"> следующи</w:t>
      </w:r>
      <w:r>
        <w:rPr>
          <w:rFonts w:ascii="Times New Roman" w:eastAsia="Times New Roman" w:hAnsi="Times New Roman" w:cs="Times New Roman"/>
          <w:bCs/>
          <w:lang w:eastAsia="en-US"/>
        </w:rPr>
        <w:t>е</w:t>
      </w:r>
      <w:r w:rsidRPr="000F4D5F">
        <w:rPr>
          <w:rFonts w:ascii="Times New Roman" w:eastAsia="Times New Roman" w:hAnsi="Times New Roman" w:cs="Times New Roman"/>
          <w:bCs/>
          <w:lang w:eastAsia="en-US"/>
        </w:rPr>
        <w:t xml:space="preserve"> термины </w:t>
      </w:r>
      <w:r w:rsidR="006C0165">
        <w:rPr>
          <w:rFonts w:ascii="Times New Roman" w:eastAsia="Times New Roman" w:hAnsi="Times New Roman" w:cs="Times New Roman"/>
          <w:bCs/>
          <w:lang w:eastAsia="en-US"/>
        </w:rPr>
        <w:t>с соответствующими определениями:</w:t>
      </w:r>
    </w:p>
    <w:p w:rsidR="00A377CC" w:rsidRPr="000F4D5F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22AC0">
        <w:rPr>
          <w:rFonts w:ascii="Times New Roman" w:eastAsia="Times New Roman" w:hAnsi="Times New Roman" w:cs="Times New Roman"/>
          <w:b/>
          <w:lang w:eastAsia="en-US"/>
        </w:rPr>
        <w:t>3.1</w:t>
      </w:r>
      <w:r w:rsidRPr="000F4D5F">
        <w:rPr>
          <w:rFonts w:ascii="Times New Roman" w:eastAsia="Times New Roman" w:hAnsi="Times New Roman" w:cs="Times New Roman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lang w:eastAsia="en-US"/>
        </w:rPr>
        <w:t>К</w:t>
      </w:r>
      <w:r w:rsidRPr="00703344">
        <w:rPr>
          <w:rFonts w:ascii="Times New Roman" w:eastAsia="Times New Roman" w:hAnsi="Times New Roman" w:cs="Times New Roman"/>
          <w:b/>
          <w:lang w:eastAsia="en-US"/>
        </w:rPr>
        <w:t>ислотность почвы</w:t>
      </w:r>
      <w:r>
        <w:rPr>
          <w:rFonts w:ascii="Times New Roman" w:eastAsia="Times New Roman" w:hAnsi="Times New Roman" w:cs="Times New Roman"/>
          <w:b/>
          <w:lang w:eastAsia="en-US"/>
        </w:rPr>
        <w:t xml:space="preserve"> </w:t>
      </w:r>
      <w:r w:rsidRPr="00703344">
        <w:rPr>
          <w:rFonts w:ascii="Times New Roman" w:eastAsia="Times New Roman" w:hAnsi="Times New Roman" w:cs="Times New Roman"/>
          <w:lang w:eastAsia="en-US"/>
        </w:rPr>
        <w:t>(</w:t>
      </w:r>
      <w:proofErr w:type="spellStart"/>
      <w:r w:rsidRPr="00703344">
        <w:rPr>
          <w:rFonts w:ascii="Times New Roman" w:eastAsia="Times New Roman" w:hAnsi="Times New Roman" w:cs="Times New Roman"/>
          <w:lang w:eastAsia="en-US"/>
        </w:rPr>
        <w:t>soil</w:t>
      </w:r>
      <w:proofErr w:type="spellEnd"/>
      <w:r w:rsidRPr="00703344">
        <w:rPr>
          <w:rFonts w:ascii="Times New Roman" w:eastAsia="Times New Roman" w:hAnsi="Times New Roman" w:cs="Times New Roman"/>
          <w:lang w:eastAsia="en-US"/>
        </w:rPr>
        <w:t xml:space="preserve"> </w:t>
      </w:r>
      <w:proofErr w:type="spellStart"/>
      <w:r w:rsidRPr="00703344">
        <w:rPr>
          <w:rFonts w:ascii="Times New Roman" w:eastAsia="Times New Roman" w:hAnsi="Times New Roman" w:cs="Times New Roman"/>
          <w:lang w:eastAsia="en-US"/>
        </w:rPr>
        <w:t>acidity</w:t>
      </w:r>
      <w:proofErr w:type="spellEnd"/>
      <w:r w:rsidRPr="00703344">
        <w:rPr>
          <w:rFonts w:ascii="Times New Roman" w:eastAsia="Times New Roman" w:hAnsi="Times New Roman" w:cs="Times New Roman"/>
          <w:lang w:eastAsia="en-US"/>
        </w:rPr>
        <w:t>)</w:t>
      </w:r>
      <w:r>
        <w:rPr>
          <w:rFonts w:ascii="Times New Roman" w:eastAsia="Times New Roman" w:hAnsi="Times New Roman" w:cs="Times New Roman"/>
          <w:b/>
          <w:lang w:eastAsia="en-US"/>
        </w:rPr>
        <w:t xml:space="preserve"> </w:t>
      </w:r>
      <w:r w:rsidRPr="00703344">
        <w:rPr>
          <w:rFonts w:ascii="Times New Roman" w:eastAsia="Times New Roman" w:hAnsi="Times New Roman" w:cs="Times New Roman"/>
          <w:i/>
          <w:lang w:eastAsia="en-US"/>
        </w:rPr>
        <w:t>SA</w:t>
      </w:r>
      <w:r w:rsidRPr="00703344">
        <w:rPr>
          <w:rFonts w:ascii="Times New Roman" w:eastAsia="Times New Roman" w:hAnsi="Times New Roman" w:cs="Times New Roman"/>
          <w:vertAlign w:val="subscript"/>
          <w:lang w:eastAsia="en-US"/>
        </w:rPr>
        <w:t>BG</w:t>
      </w:r>
      <w:r w:rsidRPr="000F4D5F">
        <w:rPr>
          <w:rFonts w:ascii="Times New Roman" w:eastAsia="Times New Roman" w:hAnsi="Times New Roman" w:cs="Times New Roman"/>
          <w:lang w:eastAsia="en-US"/>
        </w:rPr>
        <w:t xml:space="preserve">: </w:t>
      </w:r>
      <w:r>
        <w:rPr>
          <w:rFonts w:ascii="Times New Roman" w:eastAsia="Times New Roman" w:hAnsi="Times New Roman" w:cs="Times New Roman"/>
          <w:lang w:eastAsia="en-US"/>
        </w:rPr>
        <w:t>У</w:t>
      </w:r>
      <w:r w:rsidRPr="000F4D5F">
        <w:rPr>
          <w:rFonts w:ascii="Times New Roman" w:eastAsia="Times New Roman" w:hAnsi="Times New Roman" w:cs="Times New Roman"/>
          <w:lang w:eastAsia="en-US"/>
        </w:rPr>
        <w:t>казывает уровень гидролитической кислоты почвы, выраженный как объем раствора гидроксида натрия в миллилитрах (мл), использованный на килограмм (кг) высушенной почвы</w:t>
      </w:r>
      <w:r>
        <w:rPr>
          <w:rFonts w:ascii="Times New Roman" w:eastAsia="Times New Roman" w:hAnsi="Times New Roman" w:cs="Times New Roman"/>
          <w:lang w:eastAsia="en-US"/>
        </w:rPr>
        <w:t>.</w:t>
      </w:r>
    </w:p>
    <w:p w:rsidR="00A377CC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22AC0">
        <w:rPr>
          <w:rFonts w:ascii="Times New Roman" w:eastAsia="Times New Roman" w:hAnsi="Times New Roman" w:cs="Times New Roman"/>
          <w:b/>
          <w:lang w:eastAsia="en-US"/>
        </w:rPr>
        <w:t>3.2</w:t>
      </w:r>
      <w:r w:rsidRPr="000F4D5F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7E0926">
        <w:rPr>
          <w:rFonts w:ascii="Times New Roman" w:eastAsia="Times New Roman" w:hAnsi="Times New Roman" w:cs="Times New Roman"/>
          <w:b/>
          <w:lang w:eastAsia="en-US"/>
        </w:rPr>
        <w:t>Образец грунта с ненарушенной структурой</w:t>
      </w:r>
      <w:r w:rsidRPr="00703344">
        <w:rPr>
          <w:rFonts w:ascii="Times New Roman" w:eastAsia="Times New Roman" w:hAnsi="Times New Roman" w:cs="Times New Roman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lang w:eastAsia="en-US"/>
        </w:rPr>
        <w:t>(</w:t>
      </w:r>
      <w:proofErr w:type="spellStart"/>
      <w:r w:rsidRPr="00703344">
        <w:rPr>
          <w:rFonts w:ascii="Times New Roman" w:eastAsia="Times New Roman" w:hAnsi="Times New Roman" w:cs="Times New Roman"/>
          <w:lang w:eastAsia="en-US"/>
        </w:rPr>
        <w:t>undisturbed</w:t>
      </w:r>
      <w:proofErr w:type="spellEnd"/>
      <w:r w:rsidRPr="00703344">
        <w:rPr>
          <w:rFonts w:ascii="Times New Roman" w:eastAsia="Times New Roman" w:hAnsi="Times New Roman" w:cs="Times New Roman"/>
          <w:lang w:eastAsia="en-US"/>
        </w:rPr>
        <w:t xml:space="preserve"> </w:t>
      </w:r>
      <w:proofErr w:type="spellStart"/>
      <w:r w:rsidRPr="00703344">
        <w:rPr>
          <w:rFonts w:ascii="Times New Roman" w:eastAsia="Times New Roman" w:hAnsi="Times New Roman" w:cs="Times New Roman"/>
          <w:lang w:eastAsia="en-US"/>
        </w:rPr>
        <w:t>sample</w:t>
      </w:r>
      <w:proofErr w:type="spellEnd"/>
      <w:r>
        <w:rPr>
          <w:rFonts w:ascii="Times New Roman" w:eastAsia="Times New Roman" w:hAnsi="Times New Roman" w:cs="Times New Roman"/>
          <w:lang w:eastAsia="en-US"/>
        </w:rPr>
        <w:t>)</w:t>
      </w:r>
      <w:r w:rsidRPr="00B615A3">
        <w:rPr>
          <w:rFonts w:ascii="Times New Roman" w:eastAsia="Times New Roman" w:hAnsi="Times New Roman" w:cs="Times New Roman"/>
          <w:lang w:eastAsia="en-US"/>
        </w:rPr>
        <w:t>:</w:t>
      </w:r>
      <w:r w:rsidRPr="000F4D5F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B615A3">
        <w:rPr>
          <w:rFonts w:ascii="Times New Roman" w:eastAsia="Times New Roman" w:hAnsi="Times New Roman" w:cs="Times New Roman"/>
          <w:lang w:eastAsia="en-US"/>
        </w:rPr>
        <w:t>О</w:t>
      </w:r>
      <w:r w:rsidRPr="000F4D5F">
        <w:rPr>
          <w:rFonts w:ascii="Times New Roman" w:eastAsia="Times New Roman" w:hAnsi="Times New Roman" w:cs="Times New Roman"/>
          <w:lang w:eastAsia="en-US"/>
        </w:rPr>
        <w:t>бъемная проба, полученная из почвы с использованием метода, предназначенного для сохранения структуры почвы</w:t>
      </w:r>
      <w:r>
        <w:rPr>
          <w:rFonts w:ascii="Times New Roman" w:eastAsia="Times New Roman" w:hAnsi="Times New Roman" w:cs="Times New Roman"/>
          <w:lang w:eastAsia="en-US"/>
        </w:rPr>
        <w:t>.</w:t>
      </w:r>
    </w:p>
    <w:p w:rsidR="00A377CC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22AC0">
        <w:rPr>
          <w:rFonts w:ascii="Times New Roman" w:eastAsia="Times New Roman" w:hAnsi="Times New Roman" w:cs="Times New Roman"/>
          <w:b/>
          <w:lang w:eastAsia="en-US"/>
        </w:rPr>
        <w:t>3.3</w:t>
      </w:r>
      <w:r w:rsidRPr="000F4D5F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7E0926">
        <w:rPr>
          <w:rFonts w:ascii="Times New Roman" w:eastAsia="Times New Roman" w:hAnsi="Times New Roman" w:cs="Times New Roman"/>
          <w:b/>
          <w:lang w:eastAsia="en-US"/>
        </w:rPr>
        <w:t>Образец грунта с нарушенной структурой</w:t>
      </w:r>
      <w:r>
        <w:rPr>
          <w:rFonts w:ascii="Times New Roman" w:eastAsia="Times New Roman" w:hAnsi="Times New Roman" w:cs="Times New Roman"/>
          <w:lang w:eastAsia="en-US"/>
        </w:rPr>
        <w:t xml:space="preserve"> (</w:t>
      </w:r>
      <w:proofErr w:type="spellStart"/>
      <w:r w:rsidRPr="00703344">
        <w:rPr>
          <w:rFonts w:ascii="Times New Roman" w:eastAsia="Times New Roman" w:hAnsi="Times New Roman" w:cs="Times New Roman"/>
          <w:lang w:eastAsia="en-US"/>
        </w:rPr>
        <w:t>disturbed</w:t>
      </w:r>
      <w:proofErr w:type="spellEnd"/>
      <w:r w:rsidRPr="00703344">
        <w:rPr>
          <w:rFonts w:ascii="Times New Roman" w:eastAsia="Times New Roman" w:hAnsi="Times New Roman" w:cs="Times New Roman"/>
          <w:lang w:eastAsia="en-US"/>
        </w:rPr>
        <w:t xml:space="preserve"> </w:t>
      </w:r>
      <w:proofErr w:type="spellStart"/>
      <w:r w:rsidRPr="00703344">
        <w:rPr>
          <w:rFonts w:ascii="Times New Roman" w:eastAsia="Times New Roman" w:hAnsi="Times New Roman" w:cs="Times New Roman"/>
          <w:lang w:eastAsia="en-US"/>
        </w:rPr>
        <w:t>sample</w:t>
      </w:r>
      <w:proofErr w:type="spellEnd"/>
      <w:r>
        <w:rPr>
          <w:rFonts w:ascii="Times New Roman" w:eastAsia="Times New Roman" w:hAnsi="Times New Roman" w:cs="Times New Roman"/>
          <w:lang w:eastAsia="en-US"/>
        </w:rPr>
        <w:t>)</w:t>
      </w:r>
      <w:r w:rsidRPr="00B615A3">
        <w:rPr>
          <w:rFonts w:ascii="Times New Roman" w:eastAsia="Times New Roman" w:hAnsi="Times New Roman" w:cs="Times New Roman"/>
          <w:lang w:eastAsia="en-US"/>
        </w:rPr>
        <w:t>:</w:t>
      </w:r>
      <w:r w:rsidRPr="000F4D5F">
        <w:rPr>
          <w:rFonts w:ascii="Times New Roman" w:eastAsia="Times New Roman" w:hAnsi="Times New Roman" w:cs="Times New Roman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lang w:eastAsia="en-US"/>
        </w:rPr>
        <w:t>О</w:t>
      </w:r>
      <w:r w:rsidRPr="000F4D5F">
        <w:rPr>
          <w:rFonts w:ascii="Times New Roman" w:eastAsia="Times New Roman" w:hAnsi="Times New Roman" w:cs="Times New Roman"/>
          <w:lang w:eastAsia="en-US"/>
        </w:rPr>
        <w:t>бъемная проба, полученная из почвы без какой-либо попытки сохранить структуру почвы</w:t>
      </w:r>
      <w:r>
        <w:rPr>
          <w:rFonts w:ascii="Times New Roman" w:eastAsia="Times New Roman" w:hAnsi="Times New Roman" w:cs="Times New Roman"/>
          <w:lang w:eastAsia="en-US"/>
        </w:rPr>
        <w:t>.</w:t>
      </w:r>
    </w:p>
    <w:p w:rsidR="00A377CC" w:rsidRDefault="00A377CC" w:rsidP="00A377CC">
      <w:pPr>
        <w:widowControl/>
        <w:autoSpaceDE w:val="0"/>
        <w:autoSpaceDN w:val="0"/>
        <w:adjustRightInd w:val="0"/>
        <w:ind w:firstLine="567"/>
        <w:jc w:val="both"/>
      </w:pPr>
      <w:r w:rsidRPr="00122AC0">
        <w:rPr>
          <w:rFonts w:ascii="Times New Roman" w:eastAsia="Times New Roman" w:hAnsi="Times New Roman" w:cs="Times New Roman"/>
          <w:b/>
          <w:lang w:eastAsia="en-US"/>
        </w:rPr>
        <w:t>3.4</w:t>
      </w:r>
      <w:r w:rsidRPr="000F4D5F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7E0926">
        <w:rPr>
          <w:rFonts w:ascii="Times New Roman" w:eastAsia="Times New Roman" w:hAnsi="Times New Roman" w:cs="Times New Roman"/>
          <w:b/>
          <w:lang w:eastAsia="en-US"/>
        </w:rPr>
        <w:t>Лабораторная проба</w:t>
      </w:r>
      <w:r>
        <w:rPr>
          <w:rFonts w:ascii="Times New Roman" w:eastAsia="Times New Roman" w:hAnsi="Times New Roman" w:cs="Times New Roman"/>
          <w:lang w:eastAsia="en-US"/>
        </w:rPr>
        <w:t xml:space="preserve"> (</w:t>
      </w:r>
      <w:proofErr w:type="spellStart"/>
      <w:r w:rsidRPr="00703344">
        <w:rPr>
          <w:rFonts w:ascii="Times New Roman" w:eastAsia="Times New Roman" w:hAnsi="Times New Roman" w:cs="Times New Roman"/>
          <w:lang w:eastAsia="en-US"/>
        </w:rPr>
        <w:t>laboratory</w:t>
      </w:r>
      <w:proofErr w:type="spellEnd"/>
      <w:r w:rsidRPr="00703344">
        <w:rPr>
          <w:rFonts w:ascii="Times New Roman" w:eastAsia="Times New Roman" w:hAnsi="Times New Roman" w:cs="Times New Roman"/>
          <w:lang w:eastAsia="en-US"/>
        </w:rPr>
        <w:t xml:space="preserve"> </w:t>
      </w:r>
      <w:proofErr w:type="spellStart"/>
      <w:r w:rsidRPr="00703344">
        <w:rPr>
          <w:rFonts w:ascii="Times New Roman" w:eastAsia="Times New Roman" w:hAnsi="Times New Roman" w:cs="Times New Roman"/>
          <w:lang w:eastAsia="en-US"/>
        </w:rPr>
        <w:t>sample</w:t>
      </w:r>
      <w:proofErr w:type="spellEnd"/>
      <w:r>
        <w:rPr>
          <w:rFonts w:ascii="Times New Roman" w:eastAsia="Times New Roman" w:hAnsi="Times New Roman" w:cs="Times New Roman"/>
          <w:lang w:eastAsia="en-US"/>
        </w:rPr>
        <w:t>)</w:t>
      </w:r>
      <w:r w:rsidRPr="00B615A3">
        <w:rPr>
          <w:rFonts w:ascii="Times New Roman" w:eastAsia="Times New Roman" w:hAnsi="Times New Roman" w:cs="Times New Roman"/>
          <w:lang w:eastAsia="en-US"/>
        </w:rPr>
        <w:t>:</w:t>
      </w:r>
      <w:r w:rsidRPr="000F4D5F">
        <w:rPr>
          <w:rFonts w:ascii="Times New Roman" w:eastAsia="Times New Roman" w:hAnsi="Times New Roman" w:cs="Times New Roman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lang w:eastAsia="en-US"/>
        </w:rPr>
        <w:t>У</w:t>
      </w:r>
      <w:r w:rsidRPr="000F4D5F">
        <w:rPr>
          <w:rFonts w:ascii="Times New Roman" w:eastAsia="Times New Roman" w:hAnsi="Times New Roman" w:cs="Times New Roman"/>
          <w:lang w:eastAsia="en-US"/>
        </w:rPr>
        <w:t>меньшенная проба, полученная из объемной пробы для лабораторного контроля или испытания</w:t>
      </w:r>
      <w:r>
        <w:rPr>
          <w:rFonts w:ascii="Times New Roman" w:eastAsia="Times New Roman" w:hAnsi="Times New Roman" w:cs="Times New Roman"/>
          <w:lang w:eastAsia="en-US"/>
        </w:rPr>
        <w:t>.</w:t>
      </w:r>
      <w:r w:rsidRPr="00122AC0">
        <w:t xml:space="preserve"> </w:t>
      </w:r>
    </w:p>
    <w:p w:rsidR="00A377CC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22AC0">
        <w:rPr>
          <w:rFonts w:ascii="Times New Roman" w:eastAsia="Times New Roman" w:hAnsi="Times New Roman" w:cs="Times New Roman"/>
          <w:b/>
          <w:lang w:eastAsia="en-US"/>
        </w:rPr>
        <w:t>3.5</w:t>
      </w:r>
      <w:r w:rsidRPr="00122AC0">
        <w:rPr>
          <w:rFonts w:ascii="Times New Roman" w:eastAsia="Times New Roman" w:hAnsi="Times New Roman" w:cs="Times New Roman"/>
          <w:lang w:eastAsia="en-US"/>
        </w:rPr>
        <w:t xml:space="preserve"> </w:t>
      </w:r>
      <w:proofErr w:type="spellStart"/>
      <w:r w:rsidRPr="00B615A3">
        <w:rPr>
          <w:rFonts w:ascii="Times New Roman" w:eastAsia="Times New Roman" w:hAnsi="Times New Roman" w:cs="Times New Roman"/>
          <w:b/>
          <w:lang w:eastAsia="en-US"/>
        </w:rPr>
        <w:t>Подвыборка</w:t>
      </w:r>
      <w:proofErr w:type="spellEnd"/>
      <w:r w:rsidRPr="00122AC0">
        <w:rPr>
          <w:rFonts w:ascii="Times New Roman" w:eastAsia="Times New Roman" w:hAnsi="Times New Roman" w:cs="Times New Roman"/>
          <w:lang w:eastAsia="en-US"/>
        </w:rPr>
        <w:t xml:space="preserve"> (</w:t>
      </w:r>
      <w:proofErr w:type="spellStart"/>
      <w:r w:rsidRPr="00122AC0">
        <w:rPr>
          <w:rFonts w:ascii="Times New Roman" w:eastAsia="Times New Roman" w:hAnsi="Times New Roman" w:cs="Times New Roman"/>
          <w:lang w:eastAsia="en-US"/>
        </w:rPr>
        <w:t>subsample</w:t>
      </w:r>
      <w:proofErr w:type="spellEnd"/>
      <w:r w:rsidRPr="00122AC0">
        <w:rPr>
          <w:rFonts w:ascii="Times New Roman" w:eastAsia="Times New Roman" w:hAnsi="Times New Roman" w:cs="Times New Roman"/>
          <w:lang w:eastAsia="en-US"/>
        </w:rPr>
        <w:t xml:space="preserve">): </w:t>
      </w:r>
      <w:r>
        <w:rPr>
          <w:rFonts w:ascii="Times New Roman" w:eastAsia="Times New Roman" w:hAnsi="Times New Roman" w:cs="Times New Roman"/>
          <w:lang w:eastAsia="en-US"/>
        </w:rPr>
        <w:t>П</w:t>
      </w:r>
      <w:r w:rsidRPr="00122AC0">
        <w:rPr>
          <w:rFonts w:ascii="Times New Roman" w:eastAsia="Times New Roman" w:hAnsi="Times New Roman" w:cs="Times New Roman"/>
          <w:lang w:eastAsia="en-US"/>
        </w:rPr>
        <w:t>роба, полученная из лабораторной пробы с помощью процедуры сокращения пробы.</w:t>
      </w:r>
    </w:p>
    <w:p w:rsidR="00A377CC" w:rsidRPr="00703344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22AC0">
        <w:rPr>
          <w:rFonts w:ascii="Times New Roman" w:eastAsia="Times New Roman" w:hAnsi="Times New Roman" w:cs="Times New Roman"/>
          <w:b/>
          <w:lang w:eastAsia="en-US"/>
        </w:rPr>
        <w:t>3.6</w:t>
      </w:r>
      <w:r w:rsidRPr="00703344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7E0926">
        <w:rPr>
          <w:rFonts w:ascii="Times New Roman" w:eastAsia="Times New Roman" w:hAnsi="Times New Roman" w:cs="Times New Roman"/>
          <w:b/>
          <w:lang w:eastAsia="en-US"/>
        </w:rPr>
        <w:t>Образец для анализа</w:t>
      </w:r>
      <w:r w:rsidRPr="00703344">
        <w:rPr>
          <w:rFonts w:ascii="Times New Roman" w:eastAsia="Times New Roman" w:hAnsi="Times New Roman" w:cs="Times New Roman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lang w:eastAsia="en-US"/>
        </w:rPr>
        <w:t>(</w:t>
      </w:r>
      <w:proofErr w:type="spellStart"/>
      <w:r w:rsidRPr="00703344">
        <w:rPr>
          <w:rFonts w:ascii="Times New Roman" w:eastAsia="Times New Roman" w:hAnsi="Times New Roman" w:cs="Times New Roman"/>
          <w:lang w:eastAsia="en-US"/>
        </w:rPr>
        <w:t>test</w:t>
      </w:r>
      <w:proofErr w:type="spellEnd"/>
      <w:r w:rsidRPr="00703344">
        <w:rPr>
          <w:rFonts w:ascii="Times New Roman" w:eastAsia="Times New Roman" w:hAnsi="Times New Roman" w:cs="Times New Roman"/>
          <w:lang w:eastAsia="en-US"/>
        </w:rPr>
        <w:t xml:space="preserve"> </w:t>
      </w:r>
      <w:proofErr w:type="spellStart"/>
      <w:r w:rsidRPr="00703344">
        <w:rPr>
          <w:rFonts w:ascii="Times New Roman" w:eastAsia="Times New Roman" w:hAnsi="Times New Roman" w:cs="Times New Roman"/>
          <w:lang w:eastAsia="en-US"/>
        </w:rPr>
        <w:t>sample</w:t>
      </w:r>
      <w:proofErr w:type="spellEnd"/>
      <w:r>
        <w:rPr>
          <w:rFonts w:ascii="Times New Roman" w:eastAsia="Times New Roman" w:hAnsi="Times New Roman" w:cs="Times New Roman"/>
          <w:lang w:eastAsia="en-US"/>
        </w:rPr>
        <w:t>)</w:t>
      </w:r>
      <w:r w:rsidRPr="00B615A3">
        <w:rPr>
          <w:rFonts w:ascii="Times New Roman" w:eastAsia="Times New Roman" w:hAnsi="Times New Roman" w:cs="Times New Roman"/>
          <w:lang w:eastAsia="en-US"/>
        </w:rPr>
        <w:t>:</w:t>
      </w:r>
      <w:r w:rsidRPr="00703344">
        <w:rPr>
          <w:rFonts w:ascii="Times New Roman" w:eastAsia="Times New Roman" w:hAnsi="Times New Roman" w:cs="Times New Roman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lang w:eastAsia="en-US"/>
        </w:rPr>
        <w:t>П</w:t>
      </w:r>
      <w:r w:rsidRPr="00703344">
        <w:rPr>
          <w:rFonts w:ascii="Times New Roman" w:eastAsia="Times New Roman" w:hAnsi="Times New Roman" w:cs="Times New Roman"/>
          <w:lang w:eastAsia="en-US"/>
        </w:rPr>
        <w:t>орция материала, полученная из лабораторной пробы с помощью соответствующего метода предварительной обработки пробы и имеющая размер, необходимый для заданного испытания или анализа</w:t>
      </w:r>
      <w:r>
        <w:rPr>
          <w:rFonts w:ascii="Times New Roman" w:eastAsia="Times New Roman" w:hAnsi="Times New Roman" w:cs="Times New Roman"/>
          <w:lang w:eastAsia="en-US"/>
        </w:rPr>
        <w:t>.</w:t>
      </w:r>
    </w:p>
    <w:p w:rsidR="00A377CC" w:rsidRPr="00703344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22AC0">
        <w:rPr>
          <w:rFonts w:ascii="Times New Roman" w:eastAsia="Times New Roman" w:hAnsi="Times New Roman" w:cs="Times New Roman"/>
          <w:b/>
          <w:lang w:eastAsia="en-US"/>
        </w:rPr>
        <w:lastRenderedPageBreak/>
        <w:t>3.7</w:t>
      </w:r>
      <w:r w:rsidRPr="00703344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7E0926">
        <w:rPr>
          <w:rFonts w:ascii="Times New Roman" w:eastAsia="Times New Roman" w:hAnsi="Times New Roman" w:cs="Times New Roman"/>
          <w:b/>
          <w:lang w:eastAsia="en-US"/>
        </w:rPr>
        <w:t>Контрольный образец</w:t>
      </w:r>
      <w:r w:rsidRPr="00703344">
        <w:rPr>
          <w:rFonts w:ascii="Times New Roman" w:eastAsia="Times New Roman" w:hAnsi="Times New Roman" w:cs="Times New Roman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lang w:eastAsia="en-US"/>
        </w:rPr>
        <w:t>(</w:t>
      </w:r>
      <w:proofErr w:type="spellStart"/>
      <w:r w:rsidRPr="00703344">
        <w:rPr>
          <w:rFonts w:ascii="Times New Roman" w:eastAsia="Times New Roman" w:hAnsi="Times New Roman" w:cs="Times New Roman"/>
          <w:lang w:eastAsia="en-US"/>
        </w:rPr>
        <w:t>check</w:t>
      </w:r>
      <w:proofErr w:type="spellEnd"/>
      <w:r w:rsidRPr="00703344">
        <w:rPr>
          <w:rFonts w:ascii="Times New Roman" w:eastAsia="Times New Roman" w:hAnsi="Times New Roman" w:cs="Times New Roman"/>
          <w:lang w:eastAsia="en-US"/>
        </w:rPr>
        <w:t xml:space="preserve"> </w:t>
      </w:r>
      <w:proofErr w:type="spellStart"/>
      <w:r w:rsidRPr="00703344">
        <w:rPr>
          <w:rFonts w:ascii="Times New Roman" w:eastAsia="Times New Roman" w:hAnsi="Times New Roman" w:cs="Times New Roman"/>
          <w:lang w:eastAsia="en-US"/>
        </w:rPr>
        <w:t>sample</w:t>
      </w:r>
      <w:proofErr w:type="spellEnd"/>
      <w:r w:rsidRPr="00B615A3">
        <w:rPr>
          <w:rFonts w:ascii="Times New Roman" w:eastAsia="Times New Roman" w:hAnsi="Times New Roman" w:cs="Times New Roman"/>
          <w:lang w:eastAsia="en-US"/>
        </w:rPr>
        <w:t>):</w:t>
      </w:r>
      <w:r w:rsidRPr="00703344">
        <w:rPr>
          <w:rFonts w:ascii="Times New Roman" w:eastAsia="Times New Roman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en-US"/>
        </w:rPr>
        <w:t>П</w:t>
      </w:r>
      <w:r w:rsidRPr="00703344">
        <w:rPr>
          <w:rFonts w:ascii="Times New Roman" w:eastAsia="Times New Roman" w:hAnsi="Times New Roman" w:cs="Times New Roman"/>
          <w:lang w:eastAsia="en-US"/>
        </w:rPr>
        <w:t>одвыборка</w:t>
      </w:r>
      <w:proofErr w:type="spellEnd"/>
      <w:r w:rsidRPr="00703344">
        <w:rPr>
          <w:rFonts w:ascii="Times New Roman" w:eastAsia="Times New Roman" w:hAnsi="Times New Roman" w:cs="Times New Roman"/>
          <w:lang w:eastAsia="en-US"/>
        </w:rPr>
        <w:t>, сохраненная для будущего анализа</w:t>
      </w:r>
      <w:r>
        <w:rPr>
          <w:rFonts w:ascii="Times New Roman" w:eastAsia="Times New Roman" w:hAnsi="Times New Roman" w:cs="Times New Roman"/>
          <w:lang w:eastAsia="en-US"/>
        </w:rPr>
        <w:t>.</w:t>
      </w:r>
    </w:p>
    <w:p w:rsidR="00A377CC" w:rsidRPr="00703344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22AC0">
        <w:rPr>
          <w:rFonts w:ascii="Times New Roman" w:eastAsia="Times New Roman" w:hAnsi="Times New Roman" w:cs="Times New Roman"/>
          <w:b/>
          <w:lang w:eastAsia="en-US"/>
        </w:rPr>
        <w:t>3.8</w:t>
      </w:r>
      <w:r w:rsidRPr="00703344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7E0926">
        <w:rPr>
          <w:rFonts w:ascii="Times New Roman" w:eastAsia="Times New Roman" w:hAnsi="Times New Roman" w:cs="Times New Roman"/>
          <w:b/>
          <w:lang w:eastAsia="en-US"/>
        </w:rPr>
        <w:t>Часть образца для анализа</w:t>
      </w:r>
      <w:r w:rsidRPr="00703344">
        <w:rPr>
          <w:rFonts w:ascii="Times New Roman" w:eastAsia="Times New Roman" w:hAnsi="Times New Roman" w:cs="Times New Roman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lang w:eastAsia="en-US"/>
        </w:rPr>
        <w:t>(</w:t>
      </w:r>
      <w:proofErr w:type="spellStart"/>
      <w:r w:rsidRPr="00703344">
        <w:rPr>
          <w:rFonts w:ascii="Times New Roman" w:eastAsia="Times New Roman" w:hAnsi="Times New Roman" w:cs="Times New Roman"/>
          <w:lang w:eastAsia="en-US"/>
        </w:rPr>
        <w:t>test</w:t>
      </w:r>
      <w:proofErr w:type="spellEnd"/>
      <w:r w:rsidRPr="00703344">
        <w:rPr>
          <w:rFonts w:ascii="Times New Roman" w:eastAsia="Times New Roman" w:hAnsi="Times New Roman" w:cs="Times New Roman"/>
          <w:lang w:eastAsia="en-US"/>
        </w:rPr>
        <w:t xml:space="preserve"> </w:t>
      </w:r>
      <w:proofErr w:type="spellStart"/>
      <w:r w:rsidRPr="00703344">
        <w:rPr>
          <w:rFonts w:ascii="Times New Roman" w:eastAsia="Times New Roman" w:hAnsi="Times New Roman" w:cs="Times New Roman"/>
          <w:lang w:eastAsia="en-US"/>
        </w:rPr>
        <w:t>portion</w:t>
      </w:r>
      <w:proofErr w:type="spellEnd"/>
      <w:r w:rsidRPr="00B615A3">
        <w:rPr>
          <w:rFonts w:ascii="Times New Roman" w:eastAsia="Times New Roman" w:hAnsi="Times New Roman" w:cs="Times New Roman"/>
          <w:lang w:eastAsia="en-US"/>
        </w:rPr>
        <w:t>):</w:t>
      </w:r>
      <w:r w:rsidRPr="00703344">
        <w:rPr>
          <w:rFonts w:ascii="Times New Roman" w:eastAsia="Times New Roman" w:hAnsi="Times New Roman" w:cs="Times New Roman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lang w:eastAsia="en-US"/>
        </w:rPr>
        <w:t>К</w:t>
      </w:r>
      <w:r w:rsidRPr="00703344">
        <w:rPr>
          <w:rFonts w:ascii="Times New Roman" w:eastAsia="Times New Roman" w:hAnsi="Times New Roman" w:cs="Times New Roman"/>
          <w:lang w:eastAsia="en-US"/>
        </w:rPr>
        <w:t>оличество материала надлежащего размера для измерения концентрации или другого интересующего свойства, взятого из образца для анализа</w:t>
      </w:r>
      <w:r>
        <w:rPr>
          <w:rFonts w:ascii="Times New Roman" w:eastAsia="Times New Roman" w:hAnsi="Times New Roman" w:cs="Times New Roman"/>
          <w:lang w:eastAsia="en-US"/>
        </w:rPr>
        <w:t>.</w:t>
      </w:r>
    </w:p>
    <w:p w:rsidR="00A377CC" w:rsidRPr="00703344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22AC0">
        <w:rPr>
          <w:rFonts w:ascii="Times New Roman" w:eastAsia="Times New Roman" w:hAnsi="Times New Roman" w:cs="Times New Roman"/>
          <w:b/>
          <w:lang w:eastAsia="en-US"/>
        </w:rPr>
        <w:t xml:space="preserve">3.9 </w:t>
      </w:r>
      <w:r w:rsidRPr="007E0926">
        <w:rPr>
          <w:rFonts w:ascii="Times New Roman" w:eastAsia="Times New Roman" w:hAnsi="Times New Roman" w:cs="Times New Roman"/>
          <w:b/>
          <w:lang w:eastAsia="en-US"/>
        </w:rPr>
        <w:t>Постоянная масса</w:t>
      </w:r>
      <w:r>
        <w:rPr>
          <w:rFonts w:ascii="Times New Roman" w:eastAsia="Times New Roman" w:hAnsi="Times New Roman" w:cs="Times New Roman"/>
          <w:lang w:eastAsia="en-US"/>
        </w:rPr>
        <w:t xml:space="preserve"> (</w:t>
      </w:r>
      <w:proofErr w:type="spellStart"/>
      <w:r w:rsidRPr="00703344">
        <w:rPr>
          <w:rFonts w:ascii="Times New Roman" w:eastAsia="Times New Roman" w:hAnsi="Times New Roman" w:cs="Times New Roman"/>
          <w:lang w:eastAsia="en-US"/>
        </w:rPr>
        <w:t>constant</w:t>
      </w:r>
      <w:proofErr w:type="spellEnd"/>
      <w:r w:rsidRPr="00703344">
        <w:rPr>
          <w:rFonts w:ascii="Times New Roman" w:eastAsia="Times New Roman" w:hAnsi="Times New Roman" w:cs="Times New Roman"/>
          <w:lang w:eastAsia="en-US"/>
        </w:rPr>
        <w:t xml:space="preserve"> </w:t>
      </w:r>
      <w:proofErr w:type="spellStart"/>
      <w:r w:rsidRPr="00703344">
        <w:rPr>
          <w:rFonts w:ascii="Times New Roman" w:eastAsia="Times New Roman" w:hAnsi="Times New Roman" w:cs="Times New Roman"/>
          <w:lang w:eastAsia="en-US"/>
        </w:rPr>
        <w:t>mass</w:t>
      </w:r>
      <w:proofErr w:type="spellEnd"/>
      <w:r>
        <w:rPr>
          <w:rFonts w:ascii="Times New Roman" w:eastAsia="Times New Roman" w:hAnsi="Times New Roman" w:cs="Times New Roman"/>
          <w:lang w:eastAsia="en-US"/>
        </w:rPr>
        <w:t>)</w:t>
      </w:r>
      <w:r w:rsidRPr="00B615A3">
        <w:rPr>
          <w:rFonts w:ascii="Times New Roman" w:eastAsia="Times New Roman" w:hAnsi="Times New Roman" w:cs="Times New Roman"/>
          <w:lang w:eastAsia="en-US"/>
        </w:rPr>
        <w:t>:</w:t>
      </w:r>
      <w:r w:rsidRPr="00703344">
        <w:rPr>
          <w:rFonts w:ascii="Times New Roman" w:eastAsia="Times New Roman" w:hAnsi="Times New Roman" w:cs="Times New Roman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lang w:eastAsia="en-US"/>
        </w:rPr>
        <w:t>М</w:t>
      </w:r>
      <w:r w:rsidRPr="00703344">
        <w:rPr>
          <w:rFonts w:ascii="Times New Roman" w:eastAsia="Times New Roman" w:hAnsi="Times New Roman" w:cs="Times New Roman"/>
          <w:lang w:eastAsia="en-US"/>
        </w:rPr>
        <w:t>асса полученная, когда в процессе сушки разница между двумя последовательными взвешиваниями охлажденного образца с интервалом между ними 4 ч не превышает 0,1% (м/м) от последней определенной массы</w:t>
      </w:r>
      <w:r>
        <w:rPr>
          <w:rFonts w:ascii="Times New Roman" w:eastAsia="Times New Roman" w:hAnsi="Times New Roman" w:cs="Times New Roman"/>
          <w:lang w:eastAsia="en-US"/>
        </w:rPr>
        <w:t>.</w:t>
      </w:r>
    </w:p>
    <w:p w:rsidR="00A377CC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A377CC" w:rsidRPr="006B4F41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6B4F41">
        <w:rPr>
          <w:rFonts w:ascii="Times New Roman" w:eastAsia="Times New Roman" w:hAnsi="Times New Roman" w:cs="Times New Roman"/>
          <w:b/>
          <w:bCs/>
        </w:rPr>
        <w:t>4 Сущность метода</w:t>
      </w:r>
    </w:p>
    <w:p w:rsidR="00A377CC" w:rsidRPr="006B4F41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A377CC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6B4F41">
        <w:rPr>
          <w:rFonts w:ascii="Times New Roman" w:eastAsia="Times New Roman" w:hAnsi="Times New Roman" w:cs="Times New Roman"/>
          <w:bCs/>
        </w:rPr>
        <w:t xml:space="preserve">Настоящий стандарт предназначен для определения кислотности почвы путем добавления раствора ацетата натрия к подготовленному высушенному образцу почвы. Образуется уксусная кислота, и объем раствора гидроксида натрия, необходимый для нейтрализации кислоты, измеряется методом объемной </w:t>
      </w:r>
      <w:proofErr w:type="spellStart"/>
      <w:r w:rsidRPr="006B4F41">
        <w:rPr>
          <w:rFonts w:ascii="Times New Roman" w:eastAsia="Times New Roman" w:hAnsi="Times New Roman" w:cs="Times New Roman"/>
          <w:bCs/>
        </w:rPr>
        <w:t>титриметрии</w:t>
      </w:r>
      <w:proofErr w:type="spellEnd"/>
      <w:r w:rsidRPr="006B4F41">
        <w:rPr>
          <w:rFonts w:ascii="Times New Roman" w:eastAsia="Times New Roman" w:hAnsi="Times New Roman" w:cs="Times New Roman"/>
          <w:bCs/>
        </w:rPr>
        <w:t>. Степень кислотности выражается в объеме раствора едкого натра, израсходованного на килограмм воздушно-сухой почвы.</w:t>
      </w:r>
    </w:p>
    <w:p w:rsidR="00A377CC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A377CC" w:rsidRPr="0085532A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85532A">
        <w:rPr>
          <w:rFonts w:ascii="Times New Roman" w:eastAsia="Times New Roman" w:hAnsi="Times New Roman" w:cs="Times New Roman"/>
          <w:b/>
          <w:bCs/>
        </w:rPr>
        <w:t xml:space="preserve">5 </w:t>
      </w:r>
      <w:r>
        <w:rPr>
          <w:rFonts w:ascii="Times New Roman" w:eastAsia="Times New Roman" w:hAnsi="Times New Roman" w:cs="Times New Roman"/>
          <w:b/>
          <w:bCs/>
        </w:rPr>
        <w:t>Оборудование</w:t>
      </w:r>
    </w:p>
    <w:p w:rsidR="00A377CC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</w:p>
    <w:p w:rsidR="00A377CC" w:rsidRPr="008F7789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8F7789">
        <w:rPr>
          <w:rFonts w:ascii="Times New Roman" w:eastAsia="Times New Roman" w:hAnsi="Times New Roman" w:cs="Times New Roman"/>
          <w:bCs/>
        </w:rPr>
        <w:t xml:space="preserve">5.1 Стандартная лабораторная посуда, узкогорлые колбы </w:t>
      </w:r>
      <w:proofErr w:type="spellStart"/>
      <w:r w:rsidRPr="008F7789">
        <w:rPr>
          <w:rFonts w:ascii="Times New Roman" w:eastAsia="Times New Roman" w:hAnsi="Times New Roman" w:cs="Times New Roman"/>
          <w:bCs/>
        </w:rPr>
        <w:t>Эрленмейера</w:t>
      </w:r>
      <w:proofErr w:type="spellEnd"/>
      <w:r w:rsidRPr="008F7789">
        <w:rPr>
          <w:rFonts w:ascii="Times New Roman" w:eastAsia="Times New Roman" w:hAnsi="Times New Roman" w:cs="Times New Roman"/>
          <w:bCs/>
        </w:rPr>
        <w:t xml:space="preserve"> вместимостью 250 мл или химические стаканы вместимостью 250 мл, высокие.</w:t>
      </w:r>
    </w:p>
    <w:p w:rsidR="00A377CC" w:rsidRPr="008F7789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8F7789">
        <w:rPr>
          <w:rFonts w:ascii="Times New Roman" w:eastAsia="Times New Roman" w:hAnsi="Times New Roman" w:cs="Times New Roman"/>
          <w:bCs/>
        </w:rPr>
        <w:t>5.2 Пластинчатое сито с размером отверстий 2 мм, соответствующее требованиям ISO 3310-1, с поддоном.</w:t>
      </w:r>
    </w:p>
    <w:p w:rsidR="00A377CC" w:rsidRPr="008F7789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8F7789">
        <w:rPr>
          <w:rFonts w:ascii="Times New Roman" w:eastAsia="Times New Roman" w:hAnsi="Times New Roman" w:cs="Times New Roman"/>
          <w:bCs/>
        </w:rPr>
        <w:t>5.3 Вентилируемая печь с термостатическим управлением для поддержания температуры (40 ± 5) °С и (105 ± 5) °С.</w:t>
      </w:r>
    </w:p>
    <w:p w:rsidR="00A377CC" w:rsidRPr="008F7789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8F7789">
        <w:rPr>
          <w:rFonts w:ascii="Times New Roman" w:eastAsia="Times New Roman" w:hAnsi="Times New Roman" w:cs="Times New Roman"/>
          <w:bCs/>
        </w:rPr>
        <w:t>5.4 Разделитель проб, размер которого достаточен для размещения пробы массой до 2 кг.</w:t>
      </w:r>
    </w:p>
    <w:p w:rsidR="00A377CC" w:rsidRPr="008F7789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8F7789">
        <w:rPr>
          <w:rFonts w:ascii="Times New Roman" w:eastAsia="Times New Roman" w:hAnsi="Times New Roman" w:cs="Times New Roman"/>
          <w:bCs/>
        </w:rPr>
        <w:t>5.5 Весы, способные взвешивать с максимально допустимой погрешностью ±0,01 г на весах класса точности II, категории 2.</w:t>
      </w:r>
    </w:p>
    <w:p w:rsidR="00A377CC" w:rsidRPr="008F7789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8F7789">
        <w:rPr>
          <w:rFonts w:ascii="Times New Roman" w:eastAsia="Times New Roman" w:hAnsi="Times New Roman" w:cs="Times New Roman"/>
          <w:bCs/>
        </w:rPr>
        <w:t>5.6 Эксикатор, содержащий осушающее вещество, например, силикагель.</w:t>
      </w:r>
    </w:p>
    <w:p w:rsidR="00A377CC" w:rsidRPr="008F7789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8F7789">
        <w:rPr>
          <w:rFonts w:ascii="Times New Roman" w:eastAsia="Times New Roman" w:hAnsi="Times New Roman" w:cs="Times New Roman"/>
          <w:bCs/>
        </w:rPr>
        <w:t>5.7 Мешалка, магнитная мешалка и якорь магнитной мешалки, покрытые инертным материалом, напр</w:t>
      </w:r>
      <w:r>
        <w:rPr>
          <w:rFonts w:ascii="Times New Roman" w:eastAsia="Times New Roman" w:hAnsi="Times New Roman" w:cs="Times New Roman"/>
          <w:bCs/>
        </w:rPr>
        <w:t>имер,</w:t>
      </w:r>
      <w:r w:rsidRPr="008F7789">
        <w:rPr>
          <w:rFonts w:ascii="Times New Roman" w:eastAsia="Times New Roman" w:hAnsi="Times New Roman" w:cs="Times New Roman"/>
          <w:bCs/>
        </w:rPr>
        <w:t xml:space="preserve"> ПТФЭ.</w:t>
      </w:r>
    </w:p>
    <w:p w:rsidR="00A377CC" w:rsidRPr="008F7789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8F7789">
        <w:rPr>
          <w:rFonts w:ascii="Times New Roman" w:eastAsia="Times New Roman" w:hAnsi="Times New Roman" w:cs="Times New Roman"/>
          <w:bCs/>
        </w:rPr>
        <w:t>5.8 Мерная посуда</w:t>
      </w:r>
    </w:p>
    <w:p w:rsidR="00A377CC" w:rsidRPr="008F7789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8F7789">
        <w:rPr>
          <w:rFonts w:ascii="Times New Roman" w:eastAsia="Times New Roman" w:hAnsi="Times New Roman" w:cs="Times New Roman"/>
          <w:bCs/>
        </w:rPr>
        <w:t xml:space="preserve">Мерная посуда должна иметь аналитическую точность, т.е. класса A согласно </w:t>
      </w:r>
      <w:r>
        <w:rPr>
          <w:rFonts w:ascii="Times New Roman" w:eastAsia="Times New Roman" w:hAnsi="Times New Roman" w:cs="Times New Roman"/>
          <w:bCs/>
        </w:rPr>
        <w:br/>
      </w:r>
      <w:r w:rsidRPr="008F7789">
        <w:rPr>
          <w:rFonts w:ascii="Times New Roman" w:eastAsia="Times New Roman" w:hAnsi="Times New Roman" w:cs="Times New Roman"/>
          <w:bCs/>
        </w:rPr>
        <w:t>EN ISO 385 и EN ISO 1042.</w:t>
      </w:r>
    </w:p>
    <w:p w:rsidR="00A377CC" w:rsidRPr="008F7789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8F7789">
        <w:rPr>
          <w:rFonts w:ascii="Times New Roman" w:eastAsia="Times New Roman" w:hAnsi="Times New Roman" w:cs="Times New Roman"/>
          <w:bCs/>
        </w:rPr>
        <w:t>5.9 Бумага фильтровальная, фильтровальная бумага складчатая качественная марки 2В диаметром 150 мм.</w:t>
      </w:r>
    </w:p>
    <w:p w:rsidR="00A377CC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</w:p>
    <w:p w:rsidR="00A377CC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6B4F41">
        <w:rPr>
          <w:rFonts w:ascii="Times New Roman" w:eastAsia="Times New Roman" w:hAnsi="Times New Roman" w:cs="Times New Roman"/>
          <w:b/>
          <w:bCs/>
        </w:rPr>
        <w:t>6 Реагенты</w:t>
      </w:r>
    </w:p>
    <w:p w:rsidR="00A377CC" w:rsidRPr="006B4F41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</w:p>
    <w:p w:rsidR="00A377CC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6B4F41">
        <w:rPr>
          <w:rFonts w:ascii="Times New Roman" w:eastAsia="Times New Roman" w:hAnsi="Times New Roman" w:cs="Times New Roman"/>
          <w:bCs/>
        </w:rPr>
        <w:t xml:space="preserve">Использовать только реагенты известного аналитического качества. При использовании дистиллированная или </w:t>
      </w:r>
      <w:proofErr w:type="spellStart"/>
      <w:r w:rsidRPr="006B4F41">
        <w:rPr>
          <w:rFonts w:ascii="Times New Roman" w:eastAsia="Times New Roman" w:hAnsi="Times New Roman" w:cs="Times New Roman"/>
          <w:bCs/>
        </w:rPr>
        <w:t>деионизированная</w:t>
      </w:r>
      <w:proofErr w:type="spellEnd"/>
      <w:r w:rsidRPr="006B4F41">
        <w:rPr>
          <w:rFonts w:ascii="Times New Roman" w:eastAsia="Times New Roman" w:hAnsi="Times New Roman" w:cs="Times New Roman"/>
          <w:bCs/>
        </w:rPr>
        <w:t xml:space="preserve"> вода должна иметь электрическую проводимость не более 0,1 </w:t>
      </w:r>
      <w:proofErr w:type="spellStart"/>
      <w:r w:rsidRPr="006B4F41">
        <w:rPr>
          <w:rFonts w:ascii="Times New Roman" w:eastAsia="Times New Roman" w:hAnsi="Times New Roman" w:cs="Times New Roman"/>
          <w:bCs/>
        </w:rPr>
        <w:t>мСм</w:t>
      </w:r>
      <w:proofErr w:type="spellEnd"/>
      <w:r w:rsidRPr="006B4F41">
        <w:rPr>
          <w:rFonts w:ascii="Times New Roman" w:eastAsia="Times New Roman" w:hAnsi="Times New Roman" w:cs="Times New Roman"/>
          <w:bCs/>
        </w:rPr>
        <w:t>/м.</w:t>
      </w:r>
    </w:p>
    <w:p w:rsidR="00A377CC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7D4C29">
        <w:rPr>
          <w:rFonts w:ascii="Times New Roman" w:eastAsia="Times New Roman" w:hAnsi="Times New Roman" w:cs="Times New Roman"/>
          <w:bCs/>
        </w:rPr>
        <w:t>6.1 Раствор ацетата натрия - примерно 1 моль/л</w:t>
      </w:r>
    </w:p>
    <w:p w:rsidR="00A377CC" w:rsidRPr="00D273EA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>Растворить 82,03 г безводного ацетата натрия в дистиллированной или неионизированной воде в мерной колбе вместимостью 1000 мл и довести до полного объема водой.</w:t>
      </w:r>
    </w:p>
    <w:p w:rsidR="00A377CC" w:rsidRPr="007D4C29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7D4C29">
        <w:rPr>
          <w:rFonts w:ascii="Times New Roman" w:eastAsia="Times New Roman" w:hAnsi="Times New Roman" w:cs="Times New Roman"/>
          <w:bCs/>
        </w:rPr>
        <w:t>6.2 Раствор гидроксида натрия - примерно 0,1 моль/л</w:t>
      </w:r>
    </w:p>
    <w:p w:rsidR="00A377CC" w:rsidRPr="00D273EA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lastRenderedPageBreak/>
        <w:t>Растворить 4,00 г гранул безводного гидроксида натрия в воде в мерной колбе вместимостью 1000 мл и довести до объема водой. Настоящий раствор должен быть приготовлен свежим каждый день или титр должен определяться каждый день перед выполнением анализа.</w:t>
      </w:r>
    </w:p>
    <w:p w:rsidR="00A377CC" w:rsidRPr="007D4C29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7D4C29">
        <w:rPr>
          <w:rFonts w:ascii="Times New Roman" w:eastAsia="Times New Roman" w:hAnsi="Times New Roman" w:cs="Times New Roman"/>
          <w:bCs/>
        </w:rPr>
        <w:t>6.3 Индикаторный раствор фенолфталеина</w:t>
      </w:r>
    </w:p>
    <w:p w:rsidR="00A377CC" w:rsidRPr="00D273EA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>Растворить 0,10 г фенолфталеина в 100 мл этилового спирта (мин. 90%).</w:t>
      </w:r>
    </w:p>
    <w:p w:rsidR="00A377CC" w:rsidRDefault="00A377CC" w:rsidP="00A377C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</w:p>
    <w:p w:rsidR="00A377CC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D273EA">
        <w:rPr>
          <w:rFonts w:ascii="Times New Roman" w:eastAsia="Times New Roman" w:hAnsi="Times New Roman" w:cs="Times New Roman"/>
          <w:b/>
          <w:bCs/>
        </w:rPr>
        <w:t>7 Лабораторная проба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>Для ненарушенных структур почвы отобрать лабораторную пробу на каждый идентифицированный слой весом от 1 до 2 кг. Лабораторные пробы следует отбирать в соответствии с EN ISO 22475-1.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>Для нарушенных структур почвы размеры и количество отбираемых лабораторных проб согласовать с заинтересованными сторонами. Лабораторные пробы должны быть отобраны в соответствии с ISO 10381-2.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>Сразу после отбора поместить лабораторную пробу в подходящий воздухонепроницаемый контейнер, т.е. банку с завинчивающейся крышкой с резиновым кольцом.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A377CC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D273EA">
        <w:rPr>
          <w:rFonts w:ascii="Times New Roman" w:eastAsia="Times New Roman" w:hAnsi="Times New Roman" w:cs="Times New Roman"/>
          <w:b/>
          <w:bCs/>
        </w:rPr>
        <w:t>8 Порядок проведения испытания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>Извлечь образец лабораторной почвы, отобранный в соответствии с разделом 7, из воздухонепроницаемого контейнера, поместить в поддон и высушить образец в сушильном шкафу при температуре 40 °С до достижения постоянной массы. Если постоянная масса при 40 °С не достигается за 72 ч, то процесс сушки следует завершить при 105 °С до достижения постоянной массы.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D273EA">
        <w:rPr>
          <w:rFonts w:ascii="Times New Roman" w:eastAsia="Times New Roman" w:hAnsi="Times New Roman" w:cs="Times New Roman"/>
          <w:bCs/>
          <w:sz w:val="20"/>
          <w:szCs w:val="20"/>
        </w:rPr>
        <w:t>Примечание - Процесс сушки можно проводить при температуре 105 °С при условии отсутствия необратимых изменений в образце, вызванных сушкой при этой температуре.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>После высушивания до постоянной массы лабораторный образец осторожно раскрошить, тщательно перемешать, а затем разделить его на две части образца, используя, предпочтительно, делитель для образца. Сохранить один из них в качестве контрольного образца и поместить его в герметичный контейнер для хранения. Взвесить и записать массу другого образца.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>Используя пластинчатое сито (5.2), просеять часть пробы, извлечь и взвесить фракцию, прошедшую через сито (проба для испытаний). Удалить материал, оставшийся на сите.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 xml:space="preserve">Тщательно перемешать испытуемый образец и затем отобрать пробу (100 ± 1) г. Записать массу испытуемого образца </w:t>
      </w:r>
      <w:proofErr w:type="spellStart"/>
      <w:r w:rsidRPr="00D273EA">
        <w:rPr>
          <w:rFonts w:ascii="Times New Roman" w:eastAsia="Times New Roman" w:hAnsi="Times New Roman" w:cs="Times New Roman"/>
          <w:bCs/>
          <w:i/>
        </w:rPr>
        <w:t>м</w:t>
      </w:r>
      <w:r w:rsidRPr="00D273EA">
        <w:rPr>
          <w:rFonts w:ascii="Times New Roman" w:eastAsia="Times New Roman" w:hAnsi="Times New Roman" w:cs="Times New Roman"/>
          <w:bCs/>
          <w:vertAlign w:val="subscript"/>
        </w:rPr>
        <w:t>пробы</w:t>
      </w:r>
      <w:proofErr w:type="spellEnd"/>
      <w:r w:rsidRPr="00D273EA">
        <w:rPr>
          <w:rFonts w:ascii="Times New Roman" w:eastAsia="Times New Roman" w:hAnsi="Times New Roman" w:cs="Times New Roman"/>
          <w:bCs/>
        </w:rPr>
        <w:t xml:space="preserve"> в килограммах (кг). Смешать эту порцию с (200 ± 1) мл раствора ацетата натрия (6.1) и непрерывно перемешивать или встряхивать в течение не менее 1 часа или дольше до тех пор, пока испытуемый образец не будет равномерно диспергирован (распределен).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 xml:space="preserve">Суспензию фильтровать на сухой фильтровальной бумаге (5.9) без повторного промывания. Титровать </w:t>
      </w:r>
      <w:proofErr w:type="spellStart"/>
      <w:r w:rsidRPr="00D273EA">
        <w:rPr>
          <w:rFonts w:ascii="Times New Roman" w:eastAsia="Times New Roman" w:hAnsi="Times New Roman" w:cs="Times New Roman"/>
          <w:bCs/>
        </w:rPr>
        <w:t>аликвоту</w:t>
      </w:r>
      <w:proofErr w:type="spellEnd"/>
      <w:r w:rsidRPr="00D273EA">
        <w:rPr>
          <w:rFonts w:ascii="Times New Roman" w:eastAsia="Times New Roman" w:hAnsi="Times New Roman" w:cs="Times New Roman"/>
          <w:bCs/>
        </w:rPr>
        <w:t>, соответствующую половине объема фильтрата, добавляя раствор гидроксида натрия (6.2), используя индикатор фенолфталеин (6.3) или любой эквивалентный метод титрования.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 xml:space="preserve">Записать объем </w:t>
      </w:r>
      <w:r w:rsidRPr="00D273EA">
        <w:rPr>
          <w:rFonts w:ascii="Times New Roman" w:eastAsia="Times New Roman" w:hAnsi="Times New Roman" w:cs="Times New Roman"/>
          <w:bCs/>
          <w:i/>
        </w:rPr>
        <w:t>V</w:t>
      </w:r>
      <w:r w:rsidRPr="00D273EA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D273EA">
        <w:rPr>
          <w:rFonts w:ascii="Times New Roman" w:eastAsia="Times New Roman" w:hAnsi="Times New Roman" w:cs="Times New Roman"/>
          <w:bCs/>
        </w:rPr>
        <w:t xml:space="preserve"> в миллилитрах раствора гидроксида натрия (6.2), использованного для нейтрализации уксусной кислоты.</w:t>
      </w:r>
    </w:p>
    <w:p w:rsidR="00A377CC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D7287E" w:rsidRPr="00D273EA" w:rsidRDefault="00D7287E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A377CC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D273EA">
        <w:rPr>
          <w:rFonts w:ascii="Times New Roman" w:eastAsia="Times New Roman" w:hAnsi="Times New Roman" w:cs="Times New Roman"/>
          <w:b/>
          <w:bCs/>
        </w:rPr>
        <w:lastRenderedPageBreak/>
        <w:t>9 Расчет кислотности почвы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</w:p>
    <w:p w:rsidR="00A377CC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 xml:space="preserve">Рассчитать степень кислотности почвы по </w:t>
      </w:r>
      <w:proofErr w:type="spellStart"/>
      <w:r w:rsidRPr="00D273EA">
        <w:rPr>
          <w:rFonts w:ascii="Times New Roman" w:eastAsia="Times New Roman" w:hAnsi="Times New Roman" w:cs="Times New Roman"/>
          <w:bCs/>
        </w:rPr>
        <w:t>Бауманну</w:t>
      </w:r>
      <w:proofErr w:type="spellEnd"/>
      <w:r w:rsidRPr="00D273EA">
        <w:rPr>
          <w:rFonts w:ascii="Times New Roman" w:eastAsia="Times New Roman" w:hAnsi="Times New Roman" w:cs="Times New Roman"/>
          <w:bCs/>
        </w:rPr>
        <w:t>-Галли, выраженную как SA</w:t>
      </w:r>
      <w:r w:rsidRPr="00D273EA">
        <w:rPr>
          <w:rFonts w:ascii="Times New Roman" w:eastAsia="Times New Roman" w:hAnsi="Times New Roman" w:cs="Times New Roman"/>
          <w:bCs/>
          <w:vertAlign w:val="subscript"/>
        </w:rPr>
        <w:t>BG</w:t>
      </w:r>
      <w:r w:rsidRPr="00D273EA">
        <w:rPr>
          <w:rFonts w:ascii="Times New Roman" w:eastAsia="Times New Roman" w:hAnsi="Times New Roman" w:cs="Times New Roman"/>
          <w:bCs/>
        </w:rPr>
        <w:t>, в миллилитрах раствора гидроксида натрия на килограмм высушенной почвы (мл/кг) по следующему уравнению: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A377CC" w:rsidRPr="006C0165" w:rsidRDefault="006C0165" w:rsidP="006C0165">
      <w:pPr>
        <w:tabs>
          <w:tab w:val="center" w:pos="4677"/>
          <w:tab w:val="right" w:pos="9354"/>
        </w:tabs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  <w:r w:rsidR="00A377CC" w:rsidRPr="00D273EA">
        <w:rPr>
          <w:rFonts w:ascii="Times New Roman" w:eastAsia="Times New Roman" w:hAnsi="Times New Roman" w:cs="Times New Roman"/>
          <w:bCs/>
        </w:rPr>
        <w:t>SA</w:t>
      </w:r>
      <w:r w:rsidR="00A377CC" w:rsidRPr="00D273EA">
        <w:rPr>
          <w:rFonts w:ascii="Times New Roman" w:eastAsia="Times New Roman" w:hAnsi="Times New Roman" w:cs="Times New Roman"/>
          <w:bCs/>
          <w:vertAlign w:val="subscript"/>
        </w:rPr>
        <w:t>BG</w:t>
      </w:r>
      <w:r w:rsidR="00A377CC" w:rsidRPr="00D273EA">
        <w:rPr>
          <w:rFonts w:ascii="Times New Roman" w:eastAsia="Times New Roman" w:hAnsi="Times New Roman" w:cs="Times New Roman"/>
          <w:bCs/>
        </w:rPr>
        <w:t xml:space="preserve"> = 2 × </w:t>
      </w:r>
      <w:r w:rsidR="00A377CC" w:rsidRPr="00D273EA">
        <w:rPr>
          <w:rFonts w:ascii="Times New Roman" w:eastAsia="Times New Roman" w:hAnsi="Times New Roman" w:cs="Times New Roman"/>
          <w:bCs/>
          <w:i/>
        </w:rPr>
        <w:t>V</w:t>
      </w:r>
      <w:r w:rsidR="00A377CC" w:rsidRPr="00D273EA">
        <w:rPr>
          <w:rFonts w:ascii="Times New Roman" w:eastAsia="Times New Roman" w:hAnsi="Times New Roman" w:cs="Times New Roman"/>
          <w:bCs/>
          <w:vertAlign w:val="subscript"/>
        </w:rPr>
        <w:t>1</w:t>
      </w:r>
      <w:r w:rsidR="00A377CC" w:rsidRPr="00D273EA">
        <w:rPr>
          <w:rFonts w:ascii="Times New Roman" w:eastAsia="Times New Roman" w:hAnsi="Times New Roman" w:cs="Times New Roman"/>
          <w:bCs/>
        </w:rPr>
        <w:t xml:space="preserve"> / </w:t>
      </w:r>
      <w:bookmarkStart w:id="0" w:name="_Hlk133927390"/>
      <w:proofErr w:type="spellStart"/>
      <w:r w:rsidR="00A377CC" w:rsidRPr="00D273EA">
        <w:rPr>
          <w:rFonts w:ascii="Times New Roman" w:eastAsia="Times New Roman" w:hAnsi="Times New Roman" w:cs="Times New Roman"/>
          <w:bCs/>
          <w:i/>
        </w:rPr>
        <w:t>м</w:t>
      </w:r>
      <w:r w:rsidR="00A377CC" w:rsidRPr="00D273EA">
        <w:rPr>
          <w:rFonts w:ascii="Times New Roman" w:eastAsia="Times New Roman" w:hAnsi="Times New Roman" w:cs="Times New Roman"/>
          <w:bCs/>
          <w:vertAlign w:val="subscript"/>
        </w:rPr>
        <w:t>пробы</w:t>
      </w:r>
      <w:proofErr w:type="spellEnd"/>
      <w:r>
        <w:rPr>
          <w:rFonts w:ascii="Times New Roman" w:eastAsia="Times New Roman" w:hAnsi="Times New Roman" w:cs="Times New Roman"/>
          <w:bCs/>
          <w:vertAlign w:val="subscript"/>
        </w:rPr>
        <w:tab/>
      </w:r>
      <w:r w:rsidRPr="006C0165">
        <w:rPr>
          <w:rFonts w:ascii="Times New Roman" w:eastAsia="Times New Roman" w:hAnsi="Times New Roman" w:cs="Times New Roman"/>
          <w:bCs/>
        </w:rPr>
        <w:t>(1</w:t>
      </w:r>
      <w:r>
        <w:rPr>
          <w:rFonts w:ascii="Times New Roman" w:eastAsia="Times New Roman" w:hAnsi="Times New Roman" w:cs="Times New Roman"/>
          <w:bCs/>
        </w:rPr>
        <w:t>)</w:t>
      </w:r>
    </w:p>
    <w:p w:rsidR="00A377CC" w:rsidRPr="00D273EA" w:rsidRDefault="00A377CC" w:rsidP="00A377CC">
      <w:pPr>
        <w:jc w:val="center"/>
        <w:rPr>
          <w:rFonts w:ascii="Times New Roman" w:eastAsia="Times New Roman" w:hAnsi="Times New Roman" w:cs="Times New Roman"/>
          <w:bCs/>
        </w:rPr>
      </w:pPr>
    </w:p>
    <w:bookmarkEnd w:id="0"/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>где</w:t>
      </w:r>
      <w:r>
        <w:rPr>
          <w:rFonts w:ascii="Times New Roman" w:eastAsia="Times New Roman" w:hAnsi="Times New Roman" w:cs="Times New Roman"/>
          <w:bCs/>
        </w:rPr>
        <w:t>,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  <w:i/>
        </w:rPr>
        <w:t>V</w:t>
      </w:r>
      <w:r w:rsidRPr="00D273EA">
        <w:rPr>
          <w:rFonts w:ascii="Times New Roman" w:eastAsia="Times New Roman" w:hAnsi="Times New Roman" w:cs="Times New Roman"/>
          <w:bCs/>
          <w:vertAlign w:val="subscript"/>
        </w:rPr>
        <w:t>1</w:t>
      </w:r>
      <w:r>
        <w:rPr>
          <w:rFonts w:ascii="Times New Roman" w:eastAsia="Times New Roman" w:hAnsi="Times New Roman" w:cs="Times New Roman"/>
          <w:bCs/>
        </w:rPr>
        <w:t xml:space="preserve"> - </w:t>
      </w:r>
      <w:r w:rsidRPr="00D273EA">
        <w:rPr>
          <w:rFonts w:ascii="Times New Roman" w:eastAsia="Times New Roman" w:hAnsi="Times New Roman" w:cs="Times New Roman"/>
          <w:bCs/>
        </w:rPr>
        <w:t xml:space="preserve">объем раствора гидроксида натрия, израсходованный на титрование </w:t>
      </w:r>
      <w:proofErr w:type="spellStart"/>
      <w:r w:rsidRPr="00D273EA">
        <w:rPr>
          <w:rFonts w:ascii="Times New Roman" w:eastAsia="Times New Roman" w:hAnsi="Times New Roman" w:cs="Times New Roman"/>
          <w:bCs/>
        </w:rPr>
        <w:t>аликвоты</w:t>
      </w:r>
      <w:proofErr w:type="spellEnd"/>
      <w:r w:rsidRPr="00D273EA">
        <w:rPr>
          <w:rFonts w:ascii="Times New Roman" w:eastAsia="Times New Roman" w:hAnsi="Times New Roman" w:cs="Times New Roman"/>
          <w:bCs/>
        </w:rPr>
        <w:t>, в миллилитрах;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proofErr w:type="spellStart"/>
      <w:r w:rsidRPr="00D273EA">
        <w:rPr>
          <w:rFonts w:ascii="Times New Roman" w:eastAsia="Times New Roman" w:hAnsi="Times New Roman" w:cs="Times New Roman"/>
          <w:bCs/>
          <w:i/>
        </w:rPr>
        <w:t>м</w:t>
      </w:r>
      <w:r w:rsidRPr="00D273EA">
        <w:rPr>
          <w:rFonts w:ascii="Times New Roman" w:eastAsia="Times New Roman" w:hAnsi="Times New Roman" w:cs="Times New Roman"/>
          <w:bCs/>
          <w:vertAlign w:val="subscript"/>
        </w:rPr>
        <w:t>пробы</w:t>
      </w:r>
      <w:proofErr w:type="spellEnd"/>
      <w:r w:rsidRPr="00D273EA">
        <w:rPr>
          <w:rFonts w:ascii="Times New Roman" w:eastAsia="Times New Roman" w:hAnsi="Times New Roman" w:cs="Times New Roman"/>
          <w:bCs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bCs/>
        </w:rPr>
        <w:t xml:space="preserve"> - </w:t>
      </w:r>
      <w:r w:rsidRPr="00D273EA">
        <w:rPr>
          <w:rFonts w:ascii="Times New Roman" w:eastAsia="Times New Roman" w:hAnsi="Times New Roman" w:cs="Times New Roman"/>
          <w:bCs/>
        </w:rPr>
        <w:t>масса части образца для анализа в килограммах.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A377CC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D273EA">
        <w:rPr>
          <w:rFonts w:ascii="Times New Roman" w:eastAsia="Times New Roman" w:hAnsi="Times New Roman" w:cs="Times New Roman"/>
          <w:b/>
          <w:bCs/>
        </w:rPr>
        <w:t>10 Протокол испытаний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>Отчет должен включать: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>а) ссылку на настоящий стандарт;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>b) место отбора пробы;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>c) описание и идентификацию каждого образца для испытаний;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>d) тип образца (нетронутый или измененный);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>e) дата испытаний;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>f) место проведения испытания;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 xml:space="preserve">g) масса </w:t>
      </w:r>
      <w:proofErr w:type="spellStart"/>
      <w:r w:rsidRPr="00D273EA">
        <w:rPr>
          <w:rFonts w:ascii="Times New Roman" w:eastAsia="Times New Roman" w:hAnsi="Times New Roman" w:cs="Times New Roman"/>
          <w:bCs/>
        </w:rPr>
        <w:t>подвыборки</w:t>
      </w:r>
      <w:proofErr w:type="spellEnd"/>
      <w:r w:rsidRPr="00D273EA">
        <w:rPr>
          <w:rFonts w:ascii="Times New Roman" w:eastAsia="Times New Roman" w:hAnsi="Times New Roman" w:cs="Times New Roman"/>
          <w:bCs/>
        </w:rPr>
        <w:t>, используемой для просеивания, в килограммах;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>h) масса части, прошедшей через сито с размером отверстий 2 мм (образец для анализа), в килограммах;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>i) масса части образца для анализа в килограммах;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>j) метод титрования фильтрата;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>k) объем раствора едкого натра, израсходованного на нейтрализацию уксусной кислоты, в миллилитрах;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>l) степень кислотности почвы (</w:t>
      </w:r>
      <w:r w:rsidRPr="00D273EA">
        <w:rPr>
          <w:rFonts w:ascii="Times New Roman" w:eastAsia="Times New Roman" w:hAnsi="Times New Roman" w:cs="Times New Roman"/>
          <w:bCs/>
          <w:i/>
        </w:rPr>
        <w:t>SA</w:t>
      </w:r>
      <w:r w:rsidRPr="00D273EA">
        <w:rPr>
          <w:rFonts w:ascii="Times New Roman" w:eastAsia="Times New Roman" w:hAnsi="Times New Roman" w:cs="Times New Roman"/>
          <w:bCs/>
          <w:vertAlign w:val="subscript"/>
        </w:rPr>
        <w:t>BG</w:t>
      </w:r>
      <w:r w:rsidRPr="00D273EA">
        <w:rPr>
          <w:rFonts w:ascii="Times New Roman" w:eastAsia="Times New Roman" w:hAnsi="Times New Roman" w:cs="Times New Roman"/>
          <w:bCs/>
        </w:rPr>
        <w:t>);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>m) любые отклонения от стандартного метода испытаний;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>n) заявление лица, ответственного за испытание, о том, что оно было проведено в соответствии со стандартом, за исключением случаев, указанных в пункте m).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>Отчет может включать: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>о) масса исходного образца в килограммах;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>p) процедура, используемая для сбора пробы.</w:t>
      </w:r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A377CC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D273EA">
        <w:rPr>
          <w:rFonts w:ascii="Times New Roman" w:eastAsia="Times New Roman" w:hAnsi="Times New Roman" w:cs="Times New Roman"/>
          <w:b/>
          <w:bCs/>
        </w:rPr>
        <w:t xml:space="preserve">11 </w:t>
      </w:r>
      <w:proofErr w:type="spellStart"/>
      <w:r w:rsidRPr="00D273EA">
        <w:rPr>
          <w:rFonts w:ascii="Times New Roman" w:eastAsia="Times New Roman" w:hAnsi="Times New Roman" w:cs="Times New Roman"/>
          <w:b/>
          <w:bCs/>
        </w:rPr>
        <w:t>Прецизионность</w:t>
      </w:r>
      <w:proofErr w:type="spellEnd"/>
    </w:p>
    <w:p w:rsidR="00A377CC" w:rsidRPr="00D273EA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</w:p>
    <w:p w:rsidR="00A377CC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D273EA">
        <w:rPr>
          <w:rFonts w:ascii="Times New Roman" w:eastAsia="Times New Roman" w:hAnsi="Times New Roman" w:cs="Times New Roman"/>
          <w:bCs/>
        </w:rPr>
        <w:t xml:space="preserve">В настоящее время нет данных о </w:t>
      </w:r>
      <w:proofErr w:type="spellStart"/>
      <w:r w:rsidRPr="00D273EA">
        <w:rPr>
          <w:rFonts w:ascii="Times New Roman" w:eastAsia="Times New Roman" w:hAnsi="Times New Roman" w:cs="Times New Roman"/>
          <w:bCs/>
        </w:rPr>
        <w:t>прецизионности</w:t>
      </w:r>
      <w:proofErr w:type="spellEnd"/>
      <w:r w:rsidRPr="00D273EA">
        <w:rPr>
          <w:rFonts w:ascii="Times New Roman" w:eastAsia="Times New Roman" w:hAnsi="Times New Roman" w:cs="Times New Roman"/>
          <w:bCs/>
        </w:rPr>
        <w:t xml:space="preserve"> для этого испытания.</w:t>
      </w:r>
    </w:p>
    <w:p w:rsidR="00A377CC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A377CC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A377CC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A377CC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A377CC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631875" w:rsidRDefault="00631875">
      <w:pPr>
        <w:widowControl/>
        <w:spacing w:after="200" w:line="276" w:lineRule="auto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br w:type="page"/>
      </w:r>
    </w:p>
    <w:p w:rsidR="00A377CC" w:rsidRPr="00631875" w:rsidRDefault="00A377CC" w:rsidP="00A377CC">
      <w:pPr>
        <w:pStyle w:val="Style12"/>
        <w:widowControl/>
        <w:jc w:val="center"/>
        <w:rPr>
          <w:rStyle w:val="FontStyle35"/>
          <w:rFonts w:ascii="Times New Roman" w:hAnsi="Times New Roman" w:cs="Times New Roman"/>
          <w:sz w:val="24"/>
          <w:szCs w:val="24"/>
          <w:lang w:val="en-US" w:eastAsia="en-US"/>
        </w:rPr>
      </w:pPr>
      <w:r w:rsidRPr="00631875">
        <w:rPr>
          <w:rStyle w:val="FontStyle35"/>
          <w:rFonts w:ascii="Times New Roman" w:hAnsi="Times New Roman" w:cs="Times New Roman"/>
          <w:sz w:val="24"/>
          <w:szCs w:val="24"/>
          <w:lang w:eastAsia="en-US"/>
        </w:rPr>
        <w:lastRenderedPageBreak/>
        <w:t>Библиография</w:t>
      </w:r>
    </w:p>
    <w:p w:rsidR="00A377CC" w:rsidRPr="00F609C7" w:rsidRDefault="00A377CC" w:rsidP="00A377CC">
      <w:pPr>
        <w:pStyle w:val="Style12"/>
        <w:widowControl/>
        <w:jc w:val="center"/>
        <w:rPr>
          <w:rStyle w:val="FontStyle35"/>
          <w:rFonts w:ascii="Times New Roman" w:hAnsi="Times New Roman" w:cs="Times New Roman"/>
          <w:lang w:val="en-US" w:eastAsia="en-US"/>
        </w:rPr>
      </w:pPr>
    </w:p>
    <w:p w:rsidR="00A377CC" w:rsidRPr="007D4C29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  <w:lang w:val="en-US"/>
        </w:rPr>
      </w:pP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EN ISO 3696 </w:t>
      </w:r>
      <w:r w:rsidRPr="006D229C">
        <w:rPr>
          <w:rFonts w:ascii="Times New Roman" w:eastAsia="Times New Roman" w:hAnsi="Times New Roman" w:cs="Times New Roman"/>
          <w:bCs/>
          <w:lang w:val="en-US"/>
        </w:rPr>
        <w:t>Water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D229C">
        <w:rPr>
          <w:rFonts w:ascii="Times New Roman" w:eastAsia="Times New Roman" w:hAnsi="Times New Roman" w:cs="Times New Roman"/>
          <w:bCs/>
          <w:lang w:val="en-US"/>
        </w:rPr>
        <w:t>for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D229C">
        <w:rPr>
          <w:rFonts w:ascii="Times New Roman" w:eastAsia="Times New Roman" w:hAnsi="Times New Roman" w:cs="Times New Roman"/>
          <w:bCs/>
          <w:lang w:val="en-US"/>
        </w:rPr>
        <w:t>analytical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D229C">
        <w:rPr>
          <w:rFonts w:ascii="Times New Roman" w:eastAsia="Times New Roman" w:hAnsi="Times New Roman" w:cs="Times New Roman"/>
          <w:bCs/>
          <w:lang w:val="en-US"/>
        </w:rPr>
        <w:t>laboratory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D229C">
        <w:rPr>
          <w:rFonts w:ascii="Times New Roman" w:eastAsia="Times New Roman" w:hAnsi="Times New Roman" w:cs="Times New Roman"/>
          <w:bCs/>
          <w:lang w:val="en-US"/>
        </w:rPr>
        <w:t>use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- </w:t>
      </w:r>
      <w:r w:rsidRPr="006D229C">
        <w:rPr>
          <w:rFonts w:ascii="Times New Roman" w:eastAsia="Times New Roman" w:hAnsi="Times New Roman" w:cs="Times New Roman"/>
          <w:bCs/>
          <w:lang w:val="en-US"/>
        </w:rPr>
        <w:t>Specification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D229C">
        <w:rPr>
          <w:rFonts w:ascii="Times New Roman" w:eastAsia="Times New Roman" w:hAnsi="Times New Roman" w:cs="Times New Roman"/>
          <w:bCs/>
          <w:lang w:val="en-US"/>
        </w:rPr>
        <w:t>and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D229C">
        <w:rPr>
          <w:rFonts w:ascii="Times New Roman" w:eastAsia="Times New Roman" w:hAnsi="Times New Roman" w:cs="Times New Roman"/>
          <w:bCs/>
          <w:lang w:val="en-US"/>
        </w:rPr>
        <w:t>test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D229C">
        <w:rPr>
          <w:rFonts w:ascii="Times New Roman" w:eastAsia="Times New Roman" w:hAnsi="Times New Roman" w:cs="Times New Roman"/>
          <w:bCs/>
          <w:lang w:val="en-US"/>
        </w:rPr>
        <w:t>methods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(</w:t>
      </w:r>
      <w:r w:rsidRPr="006D229C">
        <w:rPr>
          <w:rFonts w:ascii="Times New Roman" w:eastAsia="Times New Roman" w:hAnsi="Times New Roman" w:cs="Times New Roman"/>
          <w:bCs/>
          <w:lang w:val="en-US"/>
        </w:rPr>
        <w:t>ISO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3696) (</w:t>
      </w:r>
      <w:r w:rsidRPr="0060099B">
        <w:rPr>
          <w:rFonts w:ascii="Times New Roman" w:eastAsia="Times New Roman" w:hAnsi="Times New Roman" w:cs="Times New Roman"/>
          <w:bCs/>
        </w:rPr>
        <w:t>Вода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для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лабораторного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анализа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. </w:t>
      </w:r>
      <w:r w:rsidRPr="0060099B">
        <w:rPr>
          <w:rFonts w:ascii="Times New Roman" w:eastAsia="Times New Roman" w:hAnsi="Times New Roman" w:cs="Times New Roman"/>
          <w:bCs/>
        </w:rPr>
        <w:t>Технические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требования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и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методы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испытаний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(</w:t>
      </w:r>
      <w:r w:rsidRPr="006D229C">
        <w:rPr>
          <w:rFonts w:ascii="Times New Roman" w:eastAsia="Times New Roman" w:hAnsi="Times New Roman" w:cs="Times New Roman"/>
          <w:bCs/>
          <w:lang w:val="en-US"/>
        </w:rPr>
        <w:t>ISO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3696))</w:t>
      </w:r>
    </w:p>
    <w:p w:rsidR="00A377CC" w:rsidRPr="00A85A09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EN ISO 22475-1 </w:t>
      </w:r>
      <w:r w:rsidRPr="006D229C">
        <w:rPr>
          <w:rFonts w:ascii="Times New Roman" w:eastAsia="Times New Roman" w:hAnsi="Times New Roman" w:cs="Times New Roman"/>
          <w:bCs/>
          <w:lang w:val="en-US"/>
        </w:rPr>
        <w:t xml:space="preserve">ISO 22475-1) (Geotechnical investigation and testing - Sampling methods and groundwater measurements </w:t>
      </w:r>
      <w:r w:rsidRPr="007D4C29">
        <w:rPr>
          <w:rFonts w:ascii="Times New Roman" w:eastAsia="Times New Roman" w:hAnsi="Times New Roman" w:cs="Times New Roman"/>
          <w:bCs/>
          <w:lang w:val="en-US"/>
        </w:rPr>
        <w:t>-</w:t>
      </w:r>
      <w:r w:rsidRPr="006D229C">
        <w:rPr>
          <w:rFonts w:ascii="Times New Roman" w:eastAsia="Times New Roman" w:hAnsi="Times New Roman" w:cs="Times New Roman"/>
          <w:bCs/>
          <w:lang w:val="en-US"/>
        </w:rPr>
        <w:t xml:space="preserve"> Part 1: Technical principles for execution (ISO 22475-1)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(</w:t>
      </w:r>
      <w:r w:rsidRPr="0060099B">
        <w:rPr>
          <w:rFonts w:ascii="Times New Roman" w:eastAsia="Times New Roman" w:hAnsi="Times New Roman" w:cs="Times New Roman"/>
          <w:bCs/>
        </w:rPr>
        <w:t>Геотехнические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исследования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и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испытания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. </w:t>
      </w:r>
      <w:r w:rsidRPr="0060099B">
        <w:rPr>
          <w:rFonts w:ascii="Times New Roman" w:eastAsia="Times New Roman" w:hAnsi="Times New Roman" w:cs="Times New Roman"/>
          <w:bCs/>
        </w:rPr>
        <w:t>Методы отбора проб и измерения подземных вод Часть 1. Технические</w:t>
      </w:r>
      <w:r w:rsidRPr="00A85A09">
        <w:rPr>
          <w:rFonts w:ascii="Times New Roman" w:eastAsia="Times New Roman" w:hAnsi="Times New Roman" w:cs="Times New Roman"/>
          <w:bCs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принципы</w:t>
      </w:r>
      <w:r w:rsidRPr="00A85A09">
        <w:rPr>
          <w:rFonts w:ascii="Times New Roman" w:eastAsia="Times New Roman" w:hAnsi="Times New Roman" w:cs="Times New Roman"/>
          <w:bCs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для</w:t>
      </w:r>
      <w:r w:rsidRPr="00A85A09">
        <w:rPr>
          <w:rFonts w:ascii="Times New Roman" w:eastAsia="Times New Roman" w:hAnsi="Times New Roman" w:cs="Times New Roman"/>
          <w:bCs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выполнения</w:t>
      </w:r>
      <w:r w:rsidRPr="00A85A09">
        <w:rPr>
          <w:rFonts w:ascii="Times New Roman" w:eastAsia="Times New Roman" w:hAnsi="Times New Roman" w:cs="Times New Roman"/>
          <w:bCs/>
        </w:rPr>
        <w:t>)</w:t>
      </w:r>
    </w:p>
    <w:p w:rsidR="00A377CC" w:rsidRPr="006D229C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  <w:lang w:val="en-US"/>
        </w:rPr>
      </w:pP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ISO 10381-2 </w:t>
      </w:r>
      <w:r w:rsidRPr="006D229C">
        <w:rPr>
          <w:rFonts w:ascii="Times New Roman" w:eastAsia="Times New Roman" w:hAnsi="Times New Roman" w:cs="Times New Roman"/>
          <w:bCs/>
          <w:lang w:val="en-US"/>
        </w:rPr>
        <w:t>Soil quality - Sampling - Part 2: Guidance on sampling techniques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(</w:t>
      </w:r>
      <w:r w:rsidRPr="0060099B">
        <w:rPr>
          <w:rFonts w:ascii="Times New Roman" w:eastAsia="Times New Roman" w:hAnsi="Times New Roman" w:cs="Times New Roman"/>
          <w:bCs/>
        </w:rPr>
        <w:t>Качество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почвы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. </w:t>
      </w:r>
      <w:r w:rsidRPr="0060099B">
        <w:rPr>
          <w:rFonts w:ascii="Times New Roman" w:eastAsia="Times New Roman" w:hAnsi="Times New Roman" w:cs="Times New Roman"/>
          <w:bCs/>
        </w:rPr>
        <w:t>Отбор</w:t>
      </w:r>
      <w:r w:rsidRPr="00DC38B8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образцов</w:t>
      </w:r>
      <w:r w:rsidRPr="00DC38B8">
        <w:rPr>
          <w:rFonts w:ascii="Times New Roman" w:eastAsia="Times New Roman" w:hAnsi="Times New Roman" w:cs="Times New Roman"/>
          <w:bCs/>
          <w:lang w:val="en-US"/>
        </w:rPr>
        <w:t xml:space="preserve">. </w:t>
      </w:r>
      <w:r w:rsidRPr="0060099B">
        <w:rPr>
          <w:rFonts w:ascii="Times New Roman" w:eastAsia="Times New Roman" w:hAnsi="Times New Roman" w:cs="Times New Roman"/>
          <w:bCs/>
        </w:rPr>
        <w:t>Часть</w:t>
      </w:r>
      <w:r w:rsidRPr="00101977">
        <w:rPr>
          <w:rFonts w:ascii="Times New Roman" w:eastAsia="Times New Roman" w:hAnsi="Times New Roman" w:cs="Times New Roman"/>
          <w:bCs/>
          <w:lang w:val="en-US"/>
        </w:rPr>
        <w:t xml:space="preserve"> 2. </w:t>
      </w:r>
      <w:r w:rsidRPr="0060099B">
        <w:rPr>
          <w:rFonts w:ascii="Times New Roman" w:eastAsia="Times New Roman" w:hAnsi="Times New Roman" w:cs="Times New Roman"/>
          <w:bCs/>
        </w:rPr>
        <w:t>Руководящие</w:t>
      </w:r>
      <w:r w:rsidRPr="006D229C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указания</w:t>
      </w:r>
      <w:r w:rsidRPr="006D229C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по</w:t>
      </w:r>
      <w:r w:rsidRPr="006D229C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методам</w:t>
      </w:r>
      <w:r w:rsidRPr="006D229C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отбора</w:t>
      </w:r>
      <w:r w:rsidRPr="006D229C">
        <w:rPr>
          <w:rFonts w:ascii="Times New Roman" w:eastAsia="Times New Roman" w:hAnsi="Times New Roman" w:cs="Times New Roman"/>
          <w:bCs/>
          <w:lang w:val="en-US"/>
        </w:rPr>
        <w:t>)</w:t>
      </w:r>
    </w:p>
    <w:p w:rsidR="00A377CC" w:rsidRPr="006D229C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  <w:lang w:val="en-US"/>
        </w:rPr>
      </w:pP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ISO 11275 </w:t>
      </w:r>
      <w:r w:rsidRPr="006D229C">
        <w:rPr>
          <w:rFonts w:ascii="Times New Roman" w:eastAsia="Times New Roman" w:hAnsi="Times New Roman" w:cs="Times New Roman"/>
          <w:bCs/>
          <w:lang w:val="en-US"/>
        </w:rPr>
        <w:t>Soil quality - Determination of unsaturated hydraulic conductivity and water-retention characteristic - Wind's evaporation method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(</w:t>
      </w:r>
      <w:r w:rsidRPr="0060099B">
        <w:rPr>
          <w:rFonts w:ascii="Times New Roman" w:eastAsia="Times New Roman" w:hAnsi="Times New Roman" w:cs="Times New Roman"/>
          <w:bCs/>
        </w:rPr>
        <w:t>Качество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почвы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. </w:t>
      </w:r>
      <w:r w:rsidRPr="0060099B">
        <w:rPr>
          <w:rFonts w:ascii="Times New Roman" w:eastAsia="Times New Roman" w:hAnsi="Times New Roman" w:cs="Times New Roman"/>
          <w:bCs/>
        </w:rPr>
        <w:t>Определение</w:t>
      </w:r>
      <w:r w:rsidRPr="00F609C7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коэффициента</w:t>
      </w:r>
      <w:r w:rsidRPr="00F609C7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фильтрации</w:t>
      </w:r>
      <w:r w:rsidRPr="00F609C7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и</w:t>
      </w:r>
      <w:r w:rsidRPr="00F609C7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характеристик</w:t>
      </w:r>
      <w:r w:rsidRPr="00F609C7">
        <w:rPr>
          <w:rFonts w:ascii="Times New Roman" w:eastAsia="Times New Roman" w:hAnsi="Times New Roman" w:cs="Times New Roman"/>
          <w:bCs/>
          <w:lang w:val="en-US"/>
        </w:rPr>
        <w:t xml:space="preserve"> </w:t>
      </w:r>
      <w:proofErr w:type="spellStart"/>
      <w:r w:rsidRPr="0060099B">
        <w:rPr>
          <w:rFonts w:ascii="Times New Roman" w:eastAsia="Times New Roman" w:hAnsi="Times New Roman" w:cs="Times New Roman"/>
          <w:bCs/>
        </w:rPr>
        <w:t>водоудержания</w:t>
      </w:r>
      <w:proofErr w:type="spellEnd"/>
      <w:r w:rsidRPr="00F609C7">
        <w:rPr>
          <w:rFonts w:ascii="Times New Roman" w:eastAsia="Times New Roman" w:hAnsi="Times New Roman" w:cs="Times New Roman"/>
          <w:bCs/>
          <w:lang w:val="en-US"/>
        </w:rPr>
        <w:t xml:space="preserve">. </w:t>
      </w:r>
      <w:r w:rsidRPr="0060099B">
        <w:rPr>
          <w:rFonts w:ascii="Times New Roman" w:eastAsia="Times New Roman" w:hAnsi="Times New Roman" w:cs="Times New Roman"/>
          <w:bCs/>
        </w:rPr>
        <w:t>Метод</w:t>
      </w:r>
      <w:r w:rsidRPr="006D229C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испарения</w:t>
      </w:r>
      <w:r w:rsidRPr="006D229C">
        <w:rPr>
          <w:rFonts w:ascii="Times New Roman" w:eastAsia="Times New Roman" w:hAnsi="Times New Roman" w:cs="Times New Roman"/>
          <w:bCs/>
          <w:lang w:val="en-US"/>
        </w:rPr>
        <w:t xml:space="preserve"> </w:t>
      </w:r>
      <w:proofErr w:type="spellStart"/>
      <w:r w:rsidRPr="0060099B">
        <w:rPr>
          <w:rFonts w:ascii="Times New Roman" w:eastAsia="Times New Roman" w:hAnsi="Times New Roman" w:cs="Times New Roman"/>
          <w:bCs/>
        </w:rPr>
        <w:t>Винда</w:t>
      </w:r>
      <w:proofErr w:type="spellEnd"/>
      <w:r w:rsidRPr="006D229C">
        <w:rPr>
          <w:rFonts w:ascii="Times New Roman" w:eastAsia="Times New Roman" w:hAnsi="Times New Roman" w:cs="Times New Roman"/>
          <w:bCs/>
          <w:lang w:val="en-US"/>
        </w:rPr>
        <w:t>)</w:t>
      </w:r>
    </w:p>
    <w:p w:rsidR="00A377CC" w:rsidRPr="00F609C7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ISO 11465 </w:t>
      </w:r>
      <w:r w:rsidRPr="006D229C">
        <w:rPr>
          <w:rFonts w:ascii="Times New Roman" w:eastAsia="Times New Roman" w:hAnsi="Times New Roman" w:cs="Times New Roman"/>
          <w:bCs/>
          <w:lang w:val="en-US"/>
        </w:rPr>
        <w:t>Soil quality - Determination of dry matter and water content on a mass basis - Gravimetric method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(</w:t>
      </w:r>
      <w:r w:rsidRPr="0060099B">
        <w:rPr>
          <w:rFonts w:ascii="Times New Roman" w:eastAsia="Times New Roman" w:hAnsi="Times New Roman" w:cs="Times New Roman"/>
          <w:bCs/>
        </w:rPr>
        <w:t>Качество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почвы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. </w:t>
      </w:r>
      <w:r w:rsidRPr="0060099B">
        <w:rPr>
          <w:rFonts w:ascii="Times New Roman" w:eastAsia="Times New Roman" w:hAnsi="Times New Roman" w:cs="Times New Roman"/>
          <w:bCs/>
        </w:rPr>
        <w:t>Определение содержания сухих веществ и воды по массе. Гравиметрический</w:t>
      </w:r>
      <w:r w:rsidRPr="00F609C7">
        <w:rPr>
          <w:rFonts w:ascii="Times New Roman" w:eastAsia="Times New Roman" w:hAnsi="Times New Roman" w:cs="Times New Roman"/>
          <w:bCs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метод</w:t>
      </w:r>
      <w:r w:rsidRPr="00F609C7">
        <w:rPr>
          <w:rFonts w:ascii="Times New Roman" w:eastAsia="Times New Roman" w:hAnsi="Times New Roman" w:cs="Times New Roman"/>
          <w:bCs/>
        </w:rPr>
        <w:t>)</w:t>
      </w:r>
    </w:p>
    <w:p w:rsidR="00A377CC" w:rsidRPr="00101977" w:rsidRDefault="00A377CC" w:rsidP="00A377CC">
      <w:pPr>
        <w:pStyle w:val="Default"/>
        <w:ind w:firstLine="567"/>
        <w:jc w:val="both"/>
        <w:rPr>
          <w:rFonts w:ascii="Times New Roman" w:eastAsia="Times New Roman" w:hAnsi="Times New Roman" w:cs="Times New Roman"/>
          <w:bCs/>
          <w:lang w:val="en-US" w:eastAsia="ru-RU"/>
        </w:rPr>
      </w:pPr>
      <w:r w:rsidRPr="006D229C">
        <w:rPr>
          <w:rFonts w:ascii="Times New Roman" w:eastAsia="Times New Roman" w:hAnsi="Times New Roman" w:cs="Times New Roman"/>
          <w:bCs/>
          <w:lang w:val="en-US" w:eastAsia="ru-RU"/>
        </w:rPr>
        <w:t>PANSU</w:t>
      </w:r>
      <w:r w:rsidRPr="007D4C29">
        <w:rPr>
          <w:rFonts w:ascii="Times New Roman" w:eastAsia="Times New Roman" w:hAnsi="Times New Roman" w:cs="Times New Roman"/>
          <w:bCs/>
          <w:lang w:val="en-US" w:eastAsia="ru-RU"/>
        </w:rPr>
        <w:t xml:space="preserve"> </w:t>
      </w:r>
      <w:r w:rsidRPr="006D229C">
        <w:rPr>
          <w:rFonts w:ascii="Times New Roman" w:eastAsia="Times New Roman" w:hAnsi="Times New Roman" w:cs="Times New Roman"/>
          <w:bCs/>
          <w:lang w:val="en-US" w:eastAsia="ru-RU"/>
        </w:rPr>
        <w:t>M</w:t>
      </w:r>
      <w:r w:rsidRPr="007D4C29">
        <w:rPr>
          <w:rFonts w:ascii="Times New Roman" w:eastAsia="Times New Roman" w:hAnsi="Times New Roman" w:cs="Times New Roman"/>
          <w:bCs/>
          <w:lang w:val="en-US" w:eastAsia="ru-RU"/>
        </w:rPr>
        <w:t xml:space="preserve">., </w:t>
      </w:r>
      <w:r w:rsidRPr="006D229C">
        <w:rPr>
          <w:rFonts w:ascii="Times New Roman" w:eastAsia="Times New Roman" w:hAnsi="Times New Roman" w:cs="Times New Roman"/>
          <w:bCs/>
          <w:lang w:val="en-US" w:eastAsia="ru-RU"/>
        </w:rPr>
        <w:t>GAUTHEYROU</w:t>
      </w:r>
      <w:r w:rsidRPr="007D4C29">
        <w:rPr>
          <w:rFonts w:ascii="Times New Roman" w:eastAsia="Times New Roman" w:hAnsi="Times New Roman" w:cs="Times New Roman"/>
          <w:bCs/>
          <w:lang w:val="en-US" w:eastAsia="ru-RU"/>
        </w:rPr>
        <w:t xml:space="preserve"> </w:t>
      </w:r>
      <w:r w:rsidRPr="006D229C">
        <w:rPr>
          <w:rFonts w:ascii="Times New Roman" w:eastAsia="Times New Roman" w:hAnsi="Times New Roman" w:cs="Times New Roman"/>
          <w:bCs/>
          <w:lang w:val="en-US" w:eastAsia="ru-RU"/>
        </w:rPr>
        <w:t>J</w:t>
      </w:r>
      <w:r w:rsidRPr="007D4C29">
        <w:rPr>
          <w:rFonts w:ascii="Times New Roman" w:eastAsia="Times New Roman" w:hAnsi="Times New Roman" w:cs="Times New Roman"/>
          <w:bCs/>
          <w:lang w:val="en-US" w:eastAsia="ru-RU"/>
        </w:rPr>
        <w:t xml:space="preserve">. </w:t>
      </w:r>
      <w:r w:rsidRPr="006D229C">
        <w:rPr>
          <w:rFonts w:ascii="Times New Roman" w:eastAsia="Times New Roman" w:hAnsi="Times New Roman" w:cs="Times New Roman"/>
          <w:bCs/>
          <w:lang w:val="en-US" w:eastAsia="ru-RU"/>
        </w:rPr>
        <w:t>Handbook</w:t>
      </w:r>
      <w:r w:rsidRPr="007D4C29">
        <w:rPr>
          <w:rFonts w:ascii="Times New Roman" w:eastAsia="Times New Roman" w:hAnsi="Times New Roman" w:cs="Times New Roman"/>
          <w:bCs/>
          <w:lang w:val="en-US" w:eastAsia="ru-RU"/>
        </w:rPr>
        <w:t xml:space="preserve"> </w:t>
      </w:r>
      <w:r w:rsidRPr="006D229C">
        <w:rPr>
          <w:rFonts w:ascii="Times New Roman" w:eastAsia="Times New Roman" w:hAnsi="Times New Roman" w:cs="Times New Roman"/>
          <w:bCs/>
          <w:lang w:val="en-US" w:eastAsia="ru-RU"/>
        </w:rPr>
        <w:t>of</w:t>
      </w:r>
      <w:r w:rsidRPr="007D4C29">
        <w:rPr>
          <w:rFonts w:ascii="Times New Roman" w:eastAsia="Times New Roman" w:hAnsi="Times New Roman" w:cs="Times New Roman"/>
          <w:bCs/>
          <w:lang w:val="en-US" w:eastAsia="ru-RU"/>
        </w:rPr>
        <w:t xml:space="preserve"> </w:t>
      </w:r>
      <w:r w:rsidRPr="006D229C">
        <w:rPr>
          <w:rFonts w:ascii="Times New Roman" w:eastAsia="Times New Roman" w:hAnsi="Times New Roman" w:cs="Times New Roman"/>
          <w:bCs/>
          <w:lang w:val="en-US" w:eastAsia="ru-RU"/>
        </w:rPr>
        <w:t>Soil</w:t>
      </w:r>
      <w:r w:rsidRPr="007D4C29">
        <w:rPr>
          <w:rFonts w:ascii="Times New Roman" w:eastAsia="Times New Roman" w:hAnsi="Times New Roman" w:cs="Times New Roman"/>
          <w:bCs/>
          <w:lang w:val="en-US" w:eastAsia="ru-RU"/>
        </w:rPr>
        <w:t xml:space="preserve"> </w:t>
      </w:r>
      <w:r w:rsidRPr="006D229C">
        <w:rPr>
          <w:rFonts w:ascii="Times New Roman" w:eastAsia="Times New Roman" w:hAnsi="Times New Roman" w:cs="Times New Roman"/>
          <w:bCs/>
          <w:lang w:val="en-US" w:eastAsia="ru-RU"/>
        </w:rPr>
        <w:t>Analysis</w:t>
      </w:r>
      <w:r w:rsidRPr="007D4C29">
        <w:rPr>
          <w:rFonts w:ascii="Times New Roman" w:eastAsia="Times New Roman" w:hAnsi="Times New Roman" w:cs="Times New Roman"/>
          <w:bCs/>
          <w:lang w:val="en-US" w:eastAsia="ru-RU"/>
        </w:rPr>
        <w:t xml:space="preserve">. </w:t>
      </w:r>
      <w:r w:rsidRPr="00101977">
        <w:rPr>
          <w:rFonts w:ascii="Times New Roman" w:eastAsia="Times New Roman" w:hAnsi="Times New Roman" w:cs="Times New Roman"/>
          <w:bCs/>
          <w:lang w:val="en-US" w:eastAsia="ru-RU"/>
        </w:rPr>
        <w:t xml:space="preserve">Mineralogical, Organic and Inorganic Methods. Springer-Verlag Berlin Heidelberg, New York, 2006 </w:t>
      </w:r>
    </w:p>
    <w:p w:rsidR="00A377CC" w:rsidRPr="00DC38B8" w:rsidRDefault="00A377CC" w:rsidP="00A377CC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DIN 4030-2 </w:t>
      </w:r>
      <w:r w:rsidRPr="006D229C">
        <w:rPr>
          <w:rFonts w:ascii="Times New Roman" w:eastAsia="Times New Roman" w:hAnsi="Times New Roman" w:cs="Times New Roman"/>
          <w:bCs/>
          <w:lang w:val="en-US"/>
        </w:rPr>
        <w:t xml:space="preserve">Assessment of water, soil and gases for their aggressiveness to concrete </w:t>
      </w:r>
      <w:r w:rsidRPr="00142592">
        <w:rPr>
          <w:rFonts w:ascii="Times New Roman" w:eastAsia="Times New Roman" w:hAnsi="Times New Roman" w:cs="Times New Roman"/>
          <w:bCs/>
          <w:lang w:val="en-US"/>
        </w:rPr>
        <w:t>-</w:t>
      </w:r>
      <w:r w:rsidRPr="006D229C">
        <w:rPr>
          <w:rFonts w:ascii="Times New Roman" w:eastAsia="Times New Roman" w:hAnsi="Times New Roman" w:cs="Times New Roman"/>
          <w:bCs/>
          <w:lang w:val="en-US"/>
        </w:rPr>
        <w:t xml:space="preserve"> Part 2: Sampling and analysis of water and soil samples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(</w:t>
      </w:r>
      <w:r w:rsidRPr="0060099B">
        <w:rPr>
          <w:rFonts w:ascii="Times New Roman" w:eastAsia="Times New Roman" w:hAnsi="Times New Roman" w:cs="Times New Roman"/>
          <w:bCs/>
        </w:rPr>
        <w:t>Оценка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воды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, </w:t>
      </w:r>
      <w:r w:rsidRPr="0060099B">
        <w:rPr>
          <w:rFonts w:ascii="Times New Roman" w:eastAsia="Times New Roman" w:hAnsi="Times New Roman" w:cs="Times New Roman"/>
          <w:bCs/>
        </w:rPr>
        <w:t>почвы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и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газы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, </w:t>
      </w:r>
      <w:r w:rsidRPr="0060099B">
        <w:rPr>
          <w:rFonts w:ascii="Times New Roman" w:eastAsia="Times New Roman" w:hAnsi="Times New Roman" w:cs="Times New Roman"/>
          <w:bCs/>
        </w:rPr>
        <w:t>относительно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их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агрессивности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по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отношению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к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бетону</w:t>
      </w:r>
      <w:r w:rsidRPr="007D4C29">
        <w:rPr>
          <w:rFonts w:ascii="Times New Roman" w:eastAsia="Times New Roman" w:hAnsi="Times New Roman" w:cs="Times New Roman"/>
          <w:bCs/>
          <w:lang w:val="en-US"/>
        </w:rPr>
        <w:t xml:space="preserve">. </w:t>
      </w:r>
      <w:r w:rsidRPr="0060099B">
        <w:rPr>
          <w:rFonts w:ascii="Times New Roman" w:eastAsia="Times New Roman" w:hAnsi="Times New Roman" w:cs="Times New Roman"/>
          <w:bCs/>
        </w:rPr>
        <w:t>Часть</w:t>
      </w:r>
      <w:r w:rsidRPr="00DC38B8">
        <w:rPr>
          <w:rFonts w:ascii="Times New Roman" w:eastAsia="Times New Roman" w:hAnsi="Times New Roman" w:cs="Times New Roman"/>
          <w:bCs/>
        </w:rPr>
        <w:t xml:space="preserve"> 2. </w:t>
      </w:r>
      <w:r w:rsidRPr="0060099B">
        <w:rPr>
          <w:rFonts w:ascii="Times New Roman" w:eastAsia="Times New Roman" w:hAnsi="Times New Roman" w:cs="Times New Roman"/>
          <w:bCs/>
        </w:rPr>
        <w:t>Взятие</w:t>
      </w:r>
      <w:r w:rsidRPr="00DC38B8">
        <w:rPr>
          <w:rFonts w:ascii="Times New Roman" w:eastAsia="Times New Roman" w:hAnsi="Times New Roman" w:cs="Times New Roman"/>
          <w:bCs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и</w:t>
      </w:r>
      <w:r w:rsidRPr="00DC38B8">
        <w:rPr>
          <w:rFonts w:ascii="Times New Roman" w:eastAsia="Times New Roman" w:hAnsi="Times New Roman" w:cs="Times New Roman"/>
          <w:bCs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анализ</w:t>
      </w:r>
      <w:r w:rsidRPr="00DC38B8">
        <w:rPr>
          <w:rFonts w:ascii="Times New Roman" w:eastAsia="Times New Roman" w:hAnsi="Times New Roman" w:cs="Times New Roman"/>
          <w:bCs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проб</w:t>
      </w:r>
      <w:r w:rsidRPr="00DC38B8">
        <w:rPr>
          <w:rFonts w:ascii="Times New Roman" w:eastAsia="Times New Roman" w:hAnsi="Times New Roman" w:cs="Times New Roman"/>
          <w:bCs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воды</w:t>
      </w:r>
      <w:r w:rsidRPr="00DC38B8">
        <w:rPr>
          <w:rFonts w:ascii="Times New Roman" w:eastAsia="Times New Roman" w:hAnsi="Times New Roman" w:cs="Times New Roman"/>
          <w:bCs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и</w:t>
      </w:r>
      <w:r w:rsidRPr="00DC38B8">
        <w:rPr>
          <w:rFonts w:ascii="Times New Roman" w:eastAsia="Times New Roman" w:hAnsi="Times New Roman" w:cs="Times New Roman"/>
          <w:bCs/>
        </w:rPr>
        <w:t xml:space="preserve"> </w:t>
      </w:r>
      <w:r w:rsidRPr="0060099B">
        <w:rPr>
          <w:rFonts w:ascii="Times New Roman" w:eastAsia="Times New Roman" w:hAnsi="Times New Roman" w:cs="Times New Roman"/>
          <w:bCs/>
        </w:rPr>
        <w:t>почвы</w:t>
      </w:r>
      <w:r w:rsidRPr="00DC38B8">
        <w:rPr>
          <w:rFonts w:ascii="Times New Roman" w:eastAsia="Times New Roman" w:hAnsi="Times New Roman" w:cs="Times New Roman"/>
          <w:bCs/>
        </w:rPr>
        <w:t>)</w:t>
      </w:r>
    </w:p>
    <w:p w:rsidR="00A377CC" w:rsidRPr="00DC38B8" w:rsidRDefault="00A377CC" w:rsidP="00A377CC">
      <w:pPr>
        <w:rPr>
          <w:rFonts w:ascii="Times New Roman" w:eastAsia="Times New Roman" w:hAnsi="Times New Roman" w:cs="Times New Roman"/>
          <w:bCs/>
        </w:rPr>
      </w:pPr>
    </w:p>
    <w:p w:rsidR="00A377CC" w:rsidRPr="00DC38B8" w:rsidRDefault="00A377CC" w:rsidP="00A377CC">
      <w:pPr>
        <w:pStyle w:val="Style2"/>
        <w:ind w:firstLine="567"/>
        <w:jc w:val="both"/>
        <w:rPr>
          <w:rFonts w:eastAsia="Times New Roman"/>
          <w:bCs/>
        </w:rPr>
      </w:pPr>
    </w:p>
    <w:p w:rsidR="00A377CC" w:rsidRPr="00DC38B8" w:rsidRDefault="00A377CC" w:rsidP="00A377CC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lang w:eastAsia="en-US"/>
        </w:rPr>
      </w:pPr>
    </w:p>
    <w:p w:rsidR="00A377CC" w:rsidRPr="00DC38B8" w:rsidRDefault="00A377CC" w:rsidP="00A377CC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lang w:eastAsia="en-US"/>
        </w:rPr>
      </w:pPr>
    </w:p>
    <w:p w:rsidR="00A377CC" w:rsidRPr="00DC38B8" w:rsidRDefault="00A377CC" w:rsidP="00A377CC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lang w:eastAsia="en-US"/>
        </w:rPr>
      </w:pPr>
    </w:p>
    <w:p w:rsidR="00A377CC" w:rsidRPr="00DC38B8" w:rsidRDefault="00A377CC" w:rsidP="00A377CC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lang w:eastAsia="en-US"/>
        </w:rPr>
      </w:pPr>
    </w:p>
    <w:p w:rsidR="00A377CC" w:rsidRPr="00DC38B8" w:rsidRDefault="00A377CC" w:rsidP="00A377CC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lang w:eastAsia="en-US"/>
        </w:rPr>
      </w:pPr>
    </w:p>
    <w:p w:rsidR="00A377CC" w:rsidRPr="00DC38B8" w:rsidRDefault="00A377CC" w:rsidP="00A377CC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lang w:eastAsia="en-US"/>
        </w:rPr>
      </w:pPr>
    </w:p>
    <w:p w:rsidR="00A377CC" w:rsidRPr="00DC38B8" w:rsidRDefault="00A377CC" w:rsidP="00A377CC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lang w:eastAsia="en-US"/>
        </w:rPr>
      </w:pPr>
    </w:p>
    <w:p w:rsidR="00A377CC" w:rsidRPr="00DC38B8" w:rsidRDefault="00A377CC" w:rsidP="00A377CC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lang w:eastAsia="en-US"/>
        </w:rPr>
      </w:pPr>
    </w:p>
    <w:p w:rsidR="00A377CC" w:rsidRPr="00DC38B8" w:rsidRDefault="00A377CC" w:rsidP="00A377CC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lang w:eastAsia="en-US"/>
        </w:rPr>
      </w:pPr>
    </w:p>
    <w:p w:rsidR="00A377CC" w:rsidRPr="00DC38B8" w:rsidRDefault="00A377CC" w:rsidP="00A377CC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lang w:eastAsia="en-US"/>
        </w:rPr>
      </w:pPr>
    </w:p>
    <w:p w:rsidR="00A377CC" w:rsidRPr="00DC38B8" w:rsidRDefault="00A377CC" w:rsidP="00A377CC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lang w:eastAsia="en-US"/>
        </w:rPr>
      </w:pPr>
    </w:p>
    <w:p w:rsidR="00A377CC" w:rsidRPr="00DC38B8" w:rsidRDefault="00A377CC" w:rsidP="00A377CC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lang w:eastAsia="en-US"/>
        </w:rPr>
      </w:pPr>
    </w:p>
    <w:p w:rsidR="00A377CC" w:rsidRPr="00DC38B8" w:rsidRDefault="00A377CC" w:rsidP="00A377CC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lang w:eastAsia="en-US"/>
        </w:rPr>
      </w:pPr>
    </w:p>
    <w:p w:rsidR="00A377CC" w:rsidRPr="00DC38B8" w:rsidRDefault="00A377CC" w:rsidP="00A377CC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lang w:eastAsia="en-US"/>
        </w:rPr>
      </w:pPr>
    </w:p>
    <w:p w:rsidR="00A377CC" w:rsidRPr="00DC38B8" w:rsidRDefault="00A377CC" w:rsidP="00A377CC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lang w:eastAsia="en-US"/>
        </w:rPr>
      </w:pPr>
    </w:p>
    <w:p w:rsidR="00A377CC" w:rsidRPr="00DC38B8" w:rsidRDefault="00A377CC" w:rsidP="00A377CC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lang w:eastAsia="en-US"/>
        </w:rPr>
      </w:pPr>
    </w:p>
    <w:p w:rsidR="00A377CC" w:rsidRPr="00DC38B8" w:rsidRDefault="00A377CC" w:rsidP="00A377CC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lang w:eastAsia="en-US"/>
        </w:rPr>
      </w:pPr>
    </w:p>
    <w:p w:rsidR="00A377CC" w:rsidRPr="00DC38B8" w:rsidRDefault="00A377CC" w:rsidP="00A377CC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lang w:eastAsia="en-US"/>
        </w:rPr>
      </w:pPr>
    </w:p>
    <w:p w:rsidR="00A377CC" w:rsidRPr="00DC38B8" w:rsidRDefault="00A377CC" w:rsidP="00A377CC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lang w:eastAsia="en-US"/>
        </w:rPr>
      </w:pPr>
    </w:p>
    <w:p w:rsidR="00A377CC" w:rsidRPr="00DC38B8" w:rsidRDefault="00A377CC" w:rsidP="00A377CC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lang w:eastAsia="en-US"/>
        </w:rPr>
      </w:pPr>
    </w:p>
    <w:p w:rsidR="00A377CC" w:rsidRPr="00DC38B8" w:rsidRDefault="00A377CC" w:rsidP="00A377CC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lang w:eastAsia="en-US"/>
        </w:rPr>
      </w:pPr>
    </w:p>
    <w:p w:rsidR="00A377CC" w:rsidRPr="00DC38B8" w:rsidRDefault="00A377CC" w:rsidP="00A377CC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lang w:eastAsia="en-US"/>
        </w:rPr>
      </w:pPr>
    </w:p>
    <w:p w:rsidR="00631875" w:rsidRDefault="00631875">
      <w:pPr>
        <w:widowControl/>
        <w:spacing w:after="200" w:line="276" w:lineRule="auto"/>
        <w:rPr>
          <w:rStyle w:val="FontStyle36"/>
          <w:rFonts w:ascii="Times New Roman" w:eastAsiaTheme="minorEastAsia" w:hAnsi="Times New Roman" w:cs="Times New Roman"/>
          <w:lang w:eastAsia="en-US"/>
        </w:rPr>
      </w:pPr>
      <w:r>
        <w:rPr>
          <w:rStyle w:val="FontStyle36"/>
          <w:rFonts w:ascii="Times New Roman" w:hAnsi="Times New Roman" w:cs="Times New Roman"/>
          <w:lang w:eastAsia="en-US"/>
        </w:rPr>
        <w:br w:type="page"/>
      </w:r>
    </w:p>
    <w:p w:rsidR="00A377CC" w:rsidRPr="008F7789" w:rsidRDefault="00A377CC" w:rsidP="00A377C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A377CC" w:rsidRPr="008F7789" w:rsidRDefault="00A377CC" w:rsidP="00A377C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A377CC" w:rsidRPr="008F7789" w:rsidRDefault="00A377CC" w:rsidP="00A377C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A377CC" w:rsidRPr="008F7789" w:rsidRDefault="00A377CC" w:rsidP="00A377C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A377CC" w:rsidRPr="008F7789" w:rsidRDefault="00A377CC" w:rsidP="00A377C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A377CC" w:rsidRPr="008F7789" w:rsidRDefault="00A377CC" w:rsidP="00A377C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A377CC" w:rsidRPr="008F7789" w:rsidRDefault="00A377CC" w:rsidP="00A377C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A377CC" w:rsidRPr="008F7789" w:rsidRDefault="00A377CC" w:rsidP="00A377C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A377CC" w:rsidRPr="008F7789" w:rsidRDefault="00A377CC" w:rsidP="00A377C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A377CC" w:rsidRPr="008F7789" w:rsidRDefault="00A377CC" w:rsidP="00A377C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A377CC" w:rsidRPr="008F7789" w:rsidRDefault="00A377CC" w:rsidP="00A377C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A377CC" w:rsidRPr="008F7789" w:rsidRDefault="00A377CC" w:rsidP="00A377CC">
      <w:pPr>
        <w:widowControl/>
        <w:autoSpaceDE w:val="0"/>
        <w:autoSpaceDN w:val="0"/>
        <w:adjustRightInd w:val="0"/>
        <w:jc w:val="both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A377CC" w:rsidRPr="008F7789" w:rsidRDefault="00A377CC" w:rsidP="00A377CC">
      <w:pPr>
        <w:widowControl/>
        <w:autoSpaceDE w:val="0"/>
        <w:autoSpaceDN w:val="0"/>
        <w:adjustRightInd w:val="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  <w:lang w:eastAsia="en-US"/>
        </w:rPr>
      </w:pPr>
    </w:p>
    <w:p w:rsidR="00A377CC" w:rsidRPr="008F7789" w:rsidRDefault="00A377CC" w:rsidP="00A377CC">
      <w:pPr>
        <w:widowControl/>
        <w:autoSpaceDE w:val="0"/>
        <w:autoSpaceDN w:val="0"/>
        <w:adjustRightInd w:val="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  <w:lang w:eastAsia="en-US"/>
        </w:rPr>
      </w:pPr>
    </w:p>
    <w:p w:rsidR="00A377CC" w:rsidRPr="008F7789" w:rsidRDefault="00A377CC" w:rsidP="00A377CC">
      <w:pPr>
        <w:widowControl/>
        <w:autoSpaceDE w:val="0"/>
        <w:autoSpaceDN w:val="0"/>
        <w:adjustRightInd w:val="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  <w:lang w:eastAsia="en-US"/>
        </w:rPr>
      </w:pPr>
    </w:p>
    <w:p w:rsidR="00A377CC" w:rsidRPr="008F7789" w:rsidRDefault="00A377CC" w:rsidP="00A377CC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A377CC" w:rsidRPr="008F7789" w:rsidRDefault="00A377CC" w:rsidP="00A377CC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A377CC" w:rsidRPr="008F7789" w:rsidRDefault="00A377CC" w:rsidP="00A377CC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A377CC" w:rsidRPr="008F7789" w:rsidRDefault="00A377CC" w:rsidP="00A377CC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A377CC" w:rsidRPr="008F7789" w:rsidRDefault="00A377CC" w:rsidP="00A377CC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A377CC" w:rsidRDefault="00A377CC" w:rsidP="00A377CC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A377CC" w:rsidRDefault="00A377CC" w:rsidP="00A377CC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A377CC" w:rsidRPr="008F7789" w:rsidRDefault="00A377CC" w:rsidP="00A377CC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A377CC" w:rsidRPr="008F7789" w:rsidRDefault="00A377CC" w:rsidP="00A377CC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A377CC" w:rsidRPr="008F7789" w:rsidRDefault="006C0165" w:rsidP="006C0165">
      <w:pPr>
        <w:pBdr>
          <w:bottom w:val="single" w:sz="4" w:space="1" w:color="auto"/>
        </w:pBdr>
        <w:tabs>
          <w:tab w:val="left" w:pos="29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377CC" w:rsidRPr="008F7789" w:rsidRDefault="00A377CC" w:rsidP="00A377CC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A377CC" w:rsidRPr="008F7789" w:rsidRDefault="00A377CC" w:rsidP="00A377CC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A377CC" w:rsidRPr="008F7789" w:rsidRDefault="00A377CC" w:rsidP="00A377CC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A377CC" w:rsidRPr="008F7789" w:rsidRDefault="00A377CC" w:rsidP="00A377CC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A377CC" w:rsidRPr="008F7789" w:rsidRDefault="00A377CC" w:rsidP="00A377CC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A377CC" w:rsidRPr="008F7789" w:rsidRDefault="00A377CC" w:rsidP="00A377CC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A377CC" w:rsidRPr="008F7789" w:rsidRDefault="00A377CC" w:rsidP="00A377CC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A377CC" w:rsidRDefault="00A377CC" w:rsidP="00A377CC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A377CC" w:rsidRDefault="00A377CC" w:rsidP="00A377CC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A377CC" w:rsidRDefault="00A377CC" w:rsidP="00A377CC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D7287E" w:rsidRDefault="00D7287E" w:rsidP="00A377CC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D7287E" w:rsidRDefault="00D7287E" w:rsidP="00A377CC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D7287E" w:rsidRPr="008F7789" w:rsidRDefault="00D7287E" w:rsidP="00A377CC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A377CC" w:rsidRPr="008F7789" w:rsidRDefault="00A377CC" w:rsidP="00A377CC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A377CC" w:rsidRPr="008F7789" w:rsidRDefault="00A377CC" w:rsidP="00A377CC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A377CC" w:rsidRPr="0089377E" w:rsidRDefault="00A377CC" w:rsidP="00A377CC">
      <w:pPr>
        <w:jc w:val="both"/>
        <w:rPr>
          <w:rFonts w:ascii="Times New Roman" w:hAnsi="Times New Roman" w:cs="Times New Roman"/>
          <w:b/>
        </w:rPr>
      </w:pPr>
      <w:r w:rsidRPr="008F7789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</w:t>
      </w:r>
      <w:r w:rsidRPr="0089377E">
        <w:rPr>
          <w:rFonts w:ascii="Times New Roman" w:hAnsi="Times New Roman" w:cs="Times New Roman"/>
          <w:b/>
        </w:rPr>
        <w:t xml:space="preserve">МКС </w:t>
      </w:r>
      <w:r w:rsidRPr="005F3CDA">
        <w:rPr>
          <w:rFonts w:ascii="Times New Roman" w:hAnsi="Times New Roman" w:cs="Times New Roman"/>
          <w:b/>
        </w:rPr>
        <w:t>13.080.10</w:t>
      </w:r>
      <w:r w:rsidRPr="0089377E">
        <w:rPr>
          <w:rFonts w:ascii="Times New Roman" w:hAnsi="Times New Roman" w:cs="Times New Roman"/>
          <w:b/>
        </w:rPr>
        <w:t xml:space="preserve"> </w:t>
      </w:r>
      <w:r w:rsidRPr="00AB5B6E">
        <w:rPr>
          <w:rFonts w:ascii="Times New Roman" w:hAnsi="Times New Roman" w:cs="Times New Roman"/>
          <w:b/>
        </w:rPr>
        <w:t xml:space="preserve"> </w:t>
      </w:r>
      <w:r w:rsidRPr="001E7AF3">
        <w:rPr>
          <w:rFonts w:ascii="Times New Roman" w:hAnsi="Times New Roman" w:cs="Times New Roman"/>
          <w:b/>
        </w:rPr>
        <w:t>(IDT)</w:t>
      </w:r>
    </w:p>
    <w:p w:rsidR="00A377CC" w:rsidRPr="0089377E" w:rsidRDefault="00A377CC" w:rsidP="00A377CC">
      <w:pPr>
        <w:ind w:firstLine="709"/>
        <w:jc w:val="both"/>
        <w:rPr>
          <w:rFonts w:ascii="Times New Roman" w:hAnsi="Times New Roman" w:cs="Times New Roman"/>
        </w:rPr>
      </w:pPr>
    </w:p>
    <w:p w:rsidR="00A377CC" w:rsidRPr="0089377E" w:rsidRDefault="00A377CC" w:rsidP="00A377CC">
      <w:pPr>
        <w:ind w:firstLine="709"/>
        <w:jc w:val="both"/>
        <w:rPr>
          <w:rFonts w:ascii="Times New Roman" w:hAnsi="Times New Roman" w:cs="Times New Roman"/>
        </w:rPr>
      </w:pPr>
      <w:r w:rsidRPr="0089377E">
        <w:rPr>
          <w:rFonts w:ascii="Times New Roman" w:hAnsi="Times New Roman" w:cs="Times New Roman"/>
          <w:b/>
        </w:rPr>
        <w:t>Ключевые слова:</w:t>
      </w:r>
      <w:r w:rsidRPr="0089377E">
        <w:rPr>
          <w:rFonts w:ascii="Times New Roman" w:hAnsi="Times New Roman" w:cs="Times New Roman"/>
        </w:rPr>
        <w:t xml:space="preserve"> </w:t>
      </w:r>
      <w:r w:rsidRPr="00502F37">
        <w:rPr>
          <w:rFonts w:ascii="Times New Roman" w:hAnsi="Times New Roman" w:cs="Times New Roman"/>
        </w:rPr>
        <w:t>почв</w:t>
      </w:r>
      <w:r>
        <w:rPr>
          <w:rFonts w:ascii="Times New Roman" w:hAnsi="Times New Roman" w:cs="Times New Roman"/>
        </w:rPr>
        <w:t>а, о</w:t>
      </w:r>
      <w:r w:rsidRPr="00502F37">
        <w:rPr>
          <w:rFonts w:ascii="Times New Roman" w:hAnsi="Times New Roman" w:cs="Times New Roman"/>
        </w:rPr>
        <w:t>пределени</w:t>
      </w:r>
      <w:r>
        <w:rPr>
          <w:rFonts w:ascii="Times New Roman" w:hAnsi="Times New Roman" w:cs="Times New Roman"/>
        </w:rPr>
        <w:t>е</w:t>
      </w:r>
      <w:r w:rsidRPr="00502F37">
        <w:rPr>
          <w:rFonts w:ascii="Times New Roman" w:hAnsi="Times New Roman" w:cs="Times New Roman"/>
        </w:rPr>
        <w:t xml:space="preserve"> степени кислотности почвы,</w:t>
      </w:r>
      <w:r>
        <w:rPr>
          <w:rFonts w:ascii="Times New Roman" w:hAnsi="Times New Roman" w:cs="Times New Roman"/>
        </w:rPr>
        <w:t xml:space="preserve"> с</w:t>
      </w:r>
      <w:r w:rsidRPr="00502F37">
        <w:rPr>
          <w:rFonts w:ascii="Times New Roman" w:hAnsi="Times New Roman" w:cs="Times New Roman"/>
        </w:rPr>
        <w:t xml:space="preserve">тепень кислотности по </w:t>
      </w:r>
      <w:proofErr w:type="spellStart"/>
      <w:r w:rsidRPr="00502F37">
        <w:rPr>
          <w:rFonts w:ascii="Times New Roman" w:hAnsi="Times New Roman" w:cs="Times New Roman"/>
        </w:rPr>
        <w:t>Бауманну</w:t>
      </w:r>
      <w:proofErr w:type="spellEnd"/>
      <w:r w:rsidRPr="00502F37">
        <w:rPr>
          <w:rFonts w:ascii="Times New Roman" w:hAnsi="Times New Roman" w:cs="Times New Roman"/>
        </w:rPr>
        <w:t>-Галли</w:t>
      </w:r>
      <w:r>
        <w:rPr>
          <w:rFonts w:ascii="Times New Roman" w:hAnsi="Times New Roman" w:cs="Times New Roman"/>
        </w:rPr>
        <w:t xml:space="preserve">, </w:t>
      </w:r>
      <w:r w:rsidRPr="00502F37">
        <w:rPr>
          <w:rFonts w:ascii="Times New Roman" w:hAnsi="Times New Roman" w:cs="Times New Roman"/>
        </w:rPr>
        <w:t>концентраци</w:t>
      </w:r>
      <w:r>
        <w:rPr>
          <w:rFonts w:ascii="Times New Roman" w:hAnsi="Times New Roman" w:cs="Times New Roman"/>
        </w:rPr>
        <w:t>я</w:t>
      </w:r>
      <w:r w:rsidRPr="00502F37">
        <w:rPr>
          <w:rFonts w:ascii="Times New Roman" w:hAnsi="Times New Roman" w:cs="Times New Roman"/>
        </w:rPr>
        <w:t xml:space="preserve"> обменных ионов водорода</w:t>
      </w:r>
      <w:r>
        <w:rPr>
          <w:rFonts w:ascii="Times New Roman" w:hAnsi="Times New Roman" w:cs="Times New Roman"/>
        </w:rPr>
        <w:t>.</w:t>
      </w:r>
    </w:p>
    <w:p w:rsidR="00A377CC" w:rsidRPr="0089377E" w:rsidRDefault="00A377CC" w:rsidP="00A377CC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A377CC" w:rsidRPr="0089377E" w:rsidRDefault="00A377CC" w:rsidP="00A377CC">
      <w:pPr>
        <w:jc w:val="both"/>
        <w:rPr>
          <w:rFonts w:ascii="Times New Roman" w:hAnsi="Times New Roman" w:cs="Times New Roman"/>
          <w:b/>
        </w:rPr>
      </w:pPr>
      <w:r w:rsidRPr="0089377E">
        <w:rPr>
          <w:rFonts w:ascii="Times New Roman" w:hAnsi="Times New Roman" w:cs="Times New Roman"/>
          <w:b/>
        </w:rPr>
        <w:lastRenderedPageBreak/>
        <w:t xml:space="preserve">                                                                                                               </w:t>
      </w:r>
    </w:p>
    <w:p w:rsidR="00A377CC" w:rsidRPr="0089377E" w:rsidRDefault="00A377CC" w:rsidP="00A377CC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A377CC" w:rsidRPr="0089377E" w:rsidRDefault="00A377CC" w:rsidP="00A377CC">
      <w:pPr>
        <w:jc w:val="both"/>
        <w:rPr>
          <w:rFonts w:ascii="Times New Roman" w:hAnsi="Times New Roman" w:cs="Times New Roman"/>
          <w:b/>
        </w:rPr>
      </w:pPr>
      <w:r w:rsidRPr="0089377E">
        <w:rPr>
          <w:rFonts w:ascii="Times New Roman" w:hAnsi="Times New Roman" w:cs="Times New Roman"/>
          <w:b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</w:t>
      </w:r>
      <w:r w:rsidRPr="0089377E">
        <w:rPr>
          <w:rFonts w:ascii="Times New Roman" w:hAnsi="Times New Roman" w:cs="Times New Roman"/>
          <w:b/>
        </w:rPr>
        <w:t xml:space="preserve">                          </w:t>
      </w:r>
      <w:r>
        <w:rPr>
          <w:rFonts w:ascii="Times New Roman" w:hAnsi="Times New Roman" w:cs="Times New Roman"/>
          <w:b/>
        </w:rPr>
        <w:t xml:space="preserve">МКС </w:t>
      </w:r>
      <w:r w:rsidRPr="005F3CDA">
        <w:rPr>
          <w:rFonts w:ascii="Times New Roman" w:hAnsi="Times New Roman" w:cs="Times New Roman"/>
          <w:b/>
        </w:rPr>
        <w:t>13.080.10</w:t>
      </w:r>
      <w:r>
        <w:rPr>
          <w:rFonts w:ascii="Times New Roman" w:hAnsi="Times New Roman" w:cs="Times New Roman"/>
          <w:b/>
        </w:rPr>
        <w:t xml:space="preserve">; </w:t>
      </w:r>
      <w:r w:rsidRPr="008F2C0A">
        <w:rPr>
          <w:rFonts w:ascii="Times New Roman" w:hAnsi="Times New Roman" w:cs="Times New Roman"/>
          <w:b/>
        </w:rPr>
        <w:t xml:space="preserve">91.100.15 </w:t>
      </w:r>
      <w:r>
        <w:rPr>
          <w:rFonts w:ascii="Times New Roman" w:hAnsi="Times New Roman" w:cs="Times New Roman"/>
          <w:b/>
        </w:rPr>
        <w:t xml:space="preserve"> </w:t>
      </w:r>
      <w:r w:rsidRPr="001E7AF3">
        <w:rPr>
          <w:rFonts w:ascii="Times New Roman" w:hAnsi="Times New Roman" w:cs="Times New Roman"/>
          <w:b/>
        </w:rPr>
        <w:t>(IDT)</w:t>
      </w:r>
    </w:p>
    <w:p w:rsidR="00A377CC" w:rsidRPr="0089377E" w:rsidRDefault="00A377CC" w:rsidP="00A377CC">
      <w:pPr>
        <w:ind w:firstLine="709"/>
        <w:jc w:val="both"/>
        <w:rPr>
          <w:rFonts w:ascii="Times New Roman" w:hAnsi="Times New Roman" w:cs="Times New Roman"/>
        </w:rPr>
      </w:pPr>
    </w:p>
    <w:p w:rsidR="00A377CC" w:rsidRPr="0089377E" w:rsidRDefault="00A377CC" w:rsidP="00A377CC">
      <w:pPr>
        <w:ind w:firstLine="709"/>
        <w:jc w:val="both"/>
        <w:rPr>
          <w:rFonts w:ascii="Times New Roman" w:hAnsi="Times New Roman" w:cs="Times New Roman"/>
        </w:rPr>
      </w:pPr>
      <w:r w:rsidRPr="0089377E">
        <w:rPr>
          <w:rFonts w:ascii="Times New Roman" w:hAnsi="Times New Roman" w:cs="Times New Roman"/>
          <w:b/>
        </w:rPr>
        <w:t>Ключевые слова:</w:t>
      </w:r>
      <w:r w:rsidRPr="0089377E">
        <w:rPr>
          <w:rFonts w:ascii="Times New Roman" w:hAnsi="Times New Roman" w:cs="Times New Roman"/>
        </w:rPr>
        <w:t xml:space="preserve"> </w:t>
      </w:r>
      <w:r w:rsidRPr="00502F37">
        <w:rPr>
          <w:rFonts w:ascii="Times New Roman" w:hAnsi="Times New Roman" w:cs="Times New Roman"/>
        </w:rPr>
        <w:t xml:space="preserve">почва, определение степени кислотности почвы, степень кислотности по </w:t>
      </w:r>
      <w:proofErr w:type="spellStart"/>
      <w:r w:rsidRPr="00502F37">
        <w:rPr>
          <w:rFonts w:ascii="Times New Roman" w:hAnsi="Times New Roman" w:cs="Times New Roman"/>
        </w:rPr>
        <w:t>Бауманну</w:t>
      </w:r>
      <w:proofErr w:type="spellEnd"/>
      <w:r w:rsidRPr="00502F37">
        <w:rPr>
          <w:rFonts w:ascii="Times New Roman" w:hAnsi="Times New Roman" w:cs="Times New Roman"/>
        </w:rPr>
        <w:t>-Галли, концентрация обменных ионов водорода.</w:t>
      </w:r>
    </w:p>
    <w:p w:rsidR="00A377CC" w:rsidRPr="0089377E" w:rsidRDefault="00A377CC" w:rsidP="00A377CC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A377CC" w:rsidRPr="0089377E" w:rsidRDefault="00A377CC" w:rsidP="00A377CC">
      <w:pPr>
        <w:jc w:val="both"/>
        <w:rPr>
          <w:rFonts w:ascii="Times New Roman" w:hAnsi="Times New Roman" w:cs="Times New Roman"/>
          <w:b/>
        </w:rPr>
      </w:pPr>
      <w:r w:rsidRPr="0089377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</w:t>
      </w:r>
    </w:p>
    <w:p w:rsidR="00A377CC" w:rsidRPr="0089377E" w:rsidRDefault="00A377CC" w:rsidP="00A377CC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spacing w:val="10"/>
          <w:lang w:eastAsia="en-US"/>
        </w:rPr>
      </w:pPr>
    </w:p>
    <w:p w:rsidR="00A377CC" w:rsidRPr="00F81390" w:rsidRDefault="00A377CC" w:rsidP="00A377CC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F81390">
        <w:rPr>
          <w:rFonts w:ascii="Times New Roman" w:eastAsia="Calibri" w:hAnsi="Times New Roman" w:cs="Times New Roman"/>
          <w:b/>
          <w:color w:val="auto"/>
          <w:lang w:eastAsia="en-US"/>
        </w:rPr>
        <w:t>РАЗРАБОТЧИК</w:t>
      </w:r>
    </w:p>
    <w:p w:rsidR="00A377CC" w:rsidRPr="00F81390" w:rsidRDefault="00A377CC" w:rsidP="00A377CC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F81390">
        <w:rPr>
          <w:rFonts w:ascii="Times New Roman" w:eastAsia="Calibri" w:hAnsi="Times New Roman" w:cs="Times New Roman"/>
          <w:color w:val="auto"/>
          <w:lang w:eastAsia="en-US"/>
        </w:rPr>
        <w:t>РГП «Казахстанский институт стандартизации и метрологии»</w:t>
      </w:r>
    </w:p>
    <w:p w:rsidR="00A377CC" w:rsidRPr="00F81390" w:rsidRDefault="00A377CC" w:rsidP="00A377CC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color w:val="auto"/>
          <w:lang w:eastAsia="en-US"/>
        </w:rPr>
      </w:pPr>
    </w:p>
    <w:p w:rsidR="00A377CC" w:rsidRPr="00F81390" w:rsidRDefault="00A377CC" w:rsidP="00A377CC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F81390">
        <w:rPr>
          <w:rFonts w:ascii="Times New Roman" w:eastAsia="Calibri" w:hAnsi="Times New Roman" w:cs="Times New Roman"/>
          <w:b/>
          <w:color w:val="auto"/>
          <w:lang w:eastAsia="en-US"/>
        </w:rPr>
        <w:t>Заместитель</w:t>
      </w:r>
    </w:p>
    <w:p w:rsidR="00A377CC" w:rsidRPr="00F81390" w:rsidRDefault="00A377CC" w:rsidP="00A377CC">
      <w:pPr>
        <w:tabs>
          <w:tab w:val="left" w:pos="6379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F81390">
        <w:rPr>
          <w:rFonts w:ascii="Times New Roman" w:eastAsia="Calibri" w:hAnsi="Times New Roman" w:cs="Times New Roman"/>
          <w:b/>
          <w:color w:val="auto"/>
          <w:lang w:eastAsia="en-US"/>
        </w:rPr>
        <w:t xml:space="preserve">генерального директора </w:t>
      </w:r>
      <w:r>
        <w:rPr>
          <w:rFonts w:ascii="Times New Roman" w:eastAsia="Calibri" w:hAnsi="Times New Roman" w:cs="Times New Roman"/>
          <w:b/>
          <w:color w:val="auto"/>
          <w:lang w:eastAsia="en-US"/>
        </w:rPr>
        <w:tab/>
      </w:r>
      <w:r w:rsidRPr="00F81390">
        <w:rPr>
          <w:rFonts w:ascii="Times New Roman" w:eastAsia="Calibri" w:hAnsi="Times New Roman" w:cs="Times New Roman"/>
          <w:b/>
          <w:color w:val="auto"/>
          <w:lang w:eastAsia="en-US"/>
        </w:rPr>
        <w:tab/>
      </w:r>
    </w:p>
    <w:p w:rsidR="00A377CC" w:rsidRPr="00F81390" w:rsidRDefault="00A377CC" w:rsidP="00A377CC">
      <w:pPr>
        <w:tabs>
          <w:tab w:val="left" w:pos="6379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A377CC" w:rsidRPr="00F81390" w:rsidRDefault="00A377CC" w:rsidP="00A377CC">
      <w:pPr>
        <w:tabs>
          <w:tab w:val="left" w:pos="6379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F81390">
        <w:rPr>
          <w:rFonts w:ascii="Times New Roman" w:eastAsia="Calibri" w:hAnsi="Times New Roman" w:cs="Times New Roman"/>
          <w:b/>
          <w:color w:val="auto"/>
          <w:lang w:eastAsia="en-US"/>
        </w:rPr>
        <w:t>Руководитель Департамента разработки НТД</w:t>
      </w:r>
      <w:r>
        <w:rPr>
          <w:rFonts w:ascii="Times New Roman" w:eastAsia="Calibri" w:hAnsi="Times New Roman" w:cs="Times New Roman"/>
          <w:b/>
          <w:color w:val="auto"/>
          <w:lang w:eastAsia="en-US"/>
        </w:rPr>
        <w:tab/>
      </w:r>
      <w:r w:rsidRPr="00F81390">
        <w:rPr>
          <w:rFonts w:ascii="Times New Roman" w:eastAsia="Calibri" w:hAnsi="Times New Roman" w:cs="Times New Roman"/>
          <w:b/>
          <w:color w:val="auto"/>
          <w:lang w:eastAsia="en-US"/>
        </w:rPr>
        <w:tab/>
      </w:r>
    </w:p>
    <w:p w:rsidR="00A377CC" w:rsidRPr="00F81390" w:rsidRDefault="00A377CC" w:rsidP="00A377CC">
      <w:pPr>
        <w:tabs>
          <w:tab w:val="left" w:pos="6379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A377CC" w:rsidRPr="00F81390" w:rsidRDefault="00A377CC" w:rsidP="00A377CC">
      <w:pPr>
        <w:tabs>
          <w:tab w:val="left" w:pos="6379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val="kk-KZ" w:eastAsia="en-US"/>
        </w:rPr>
      </w:pPr>
      <w:r w:rsidRPr="00F81390">
        <w:rPr>
          <w:rFonts w:ascii="Times New Roman" w:eastAsia="Calibri" w:hAnsi="Times New Roman" w:cs="Times New Roman"/>
          <w:b/>
          <w:color w:val="auto"/>
          <w:lang w:eastAsia="en-US"/>
        </w:rPr>
        <w:t xml:space="preserve">Эксперт по стандартизации </w:t>
      </w:r>
      <w:r w:rsidRPr="00F81390">
        <w:rPr>
          <w:rFonts w:ascii="Times New Roman" w:eastAsia="Calibri" w:hAnsi="Times New Roman" w:cs="Times New Roman"/>
          <w:b/>
          <w:color w:val="auto"/>
          <w:lang w:eastAsia="en-US"/>
        </w:rPr>
        <w:tab/>
      </w:r>
      <w:r>
        <w:rPr>
          <w:rFonts w:ascii="Times New Roman" w:eastAsia="Calibri" w:hAnsi="Times New Roman" w:cs="Times New Roman"/>
          <w:b/>
          <w:color w:val="auto"/>
          <w:lang w:eastAsia="en-US"/>
        </w:rPr>
        <w:tab/>
        <w:t xml:space="preserve"> </w:t>
      </w:r>
    </w:p>
    <w:p w:rsidR="00A377CC" w:rsidRPr="00F81390" w:rsidRDefault="00A377CC" w:rsidP="00A377CC">
      <w:pPr>
        <w:tabs>
          <w:tab w:val="left" w:pos="6379"/>
        </w:tabs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F81390">
        <w:rPr>
          <w:rFonts w:ascii="Times New Roman" w:hAnsi="Times New Roman" w:cs="Times New Roman"/>
          <w:b/>
        </w:rPr>
        <w:tab/>
      </w:r>
      <w:r w:rsidRPr="00F81390">
        <w:rPr>
          <w:rFonts w:ascii="Times New Roman" w:hAnsi="Times New Roman" w:cs="Times New Roman"/>
          <w:b/>
        </w:rPr>
        <w:tab/>
      </w:r>
    </w:p>
    <w:p w:rsidR="00A377CC" w:rsidRPr="0089377E" w:rsidRDefault="00A377CC" w:rsidP="00A377CC">
      <w:pPr>
        <w:widowControl/>
        <w:spacing w:after="120" w:line="360" w:lineRule="auto"/>
        <w:ind w:left="283"/>
        <w:rPr>
          <w:rFonts w:ascii="Times New Roman" w:eastAsia="MS Mincho" w:hAnsi="Times New Roman" w:cs="Times New Roman"/>
          <w:color w:val="auto"/>
          <w:lang w:eastAsia="ja-JP"/>
        </w:rPr>
      </w:pPr>
    </w:p>
    <w:p w:rsidR="00BA1482" w:rsidRDefault="00BA1482"/>
    <w:p w:rsidR="00BA1482" w:rsidRDefault="00BA1482"/>
    <w:p w:rsidR="00BA1482" w:rsidRDefault="00BA1482"/>
    <w:p w:rsidR="00BA1482" w:rsidRDefault="00BA1482"/>
    <w:p w:rsidR="00BA1482" w:rsidRDefault="00BA1482"/>
    <w:p w:rsidR="00BA1482" w:rsidRDefault="00BA1482"/>
    <w:sectPr w:rsidR="00BA1482" w:rsidSect="002C3D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D0748" w:rsidRDefault="001D0748" w:rsidP="00BA1482">
      <w:r>
        <w:separator/>
      </w:r>
    </w:p>
  </w:endnote>
  <w:endnote w:type="continuationSeparator" w:id="0">
    <w:p w:rsidR="001D0748" w:rsidRDefault="001D0748" w:rsidP="00BA1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92951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A377CC" w:rsidRPr="00631875" w:rsidRDefault="00A377CC">
        <w:pPr>
          <w:pStyle w:val="a5"/>
          <w:rPr>
            <w:rFonts w:ascii="Times New Roman" w:hAnsi="Times New Roman" w:cs="Times New Roman"/>
          </w:rPr>
        </w:pPr>
        <w:r w:rsidRPr="00631875">
          <w:rPr>
            <w:rFonts w:ascii="Times New Roman" w:hAnsi="Times New Roman" w:cs="Times New Roman"/>
          </w:rPr>
          <w:fldChar w:fldCharType="begin"/>
        </w:r>
        <w:r w:rsidRPr="00631875">
          <w:rPr>
            <w:rFonts w:ascii="Times New Roman" w:hAnsi="Times New Roman" w:cs="Times New Roman"/>
          </w:rPr>
          <w:instrText>PAGE   \* MERGEFORMAT</w:instrText>
        </w:r>
        <w:r w:rsidRPr="00631875">
          <w:rPr>
            <w:rFonts w:ascii="Times New Roman" w:hAnsi="Times New Roman" w:cs="Times New Roman"/>
          </w:rPr>
          <w:fldChar w:fldCharType="separate"/>
        </w:r>
        <w:r w:rsidR="00465058">
          <w:rPr>
            <w:rFonts w:ascii="Times New Roman" w:hAnsi="Times New Roman" w:cs="Times New Roman"/>
            <w:noProof/>
          </w:rPr>
          <w:t>8</w:t>
        </w:r>
        <w:r w:rsidRPr="00631875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44970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BA1482" w:rsidRPr="00631875" w:rsidRDefault="00BA1482" w:rsidP="002C3DF7">
        <w:pPr>
          <w:pStyle w:val="a5"/>
          <w:jc w:val="right"/>
          <w:rPr>
            <w:rFonts w:ascii="Times New Roman" w:hAnsi="Times New Roman" w:cs="Times New Roman"/>
          </w:rPr>
        </w:pPr>
        <w:r w:rsidRPr="00631875">
          <w:rPr>
            <w:rFonts w:ascii="Times New Roman" w:hAnsi="Times New Roman" w:cs="Times New Roman"/>
          </w:rPr>
          <w:fldChar w:fldCharType="begin"/>
        </w:r>
        <w:r w:rsidRPr="00631875">
          <w:rPr>
            <w:rFonts w:ascii="Times New Roman" w:hAnsi="Times New Roman" w:cs="Times New Roman"/>
          </w:rPr>
          <w:instrText>PAGE   \* MERGEFORMAT</w:instrText>
        </w:r>
        <w:r w:rsidRPr="00631875">
          <w:rPr>
            <w:rFonts w:ascii="Times New Roman" w:hAnsi="Times New Roman" w:cs="Times New Roman"/>
          </w:rPr>
          <w:fldChar w:fldCharType="separate"/>
        </w:r>
        <w:r w:rsidR="00465058">
          <w:rPr>
            <w:rFonts w:ascii="Times New Roman" w:hAnsi="Times New Roman" w:cs="Times New Roman"/>
            <w:noProof/>
          </w:rPr>
          <w:t>7</w:t>
        </w:r>
        <w:r w:rsidRPr="00631875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A1482" w:rsidRPr="00631875" w:rsidRDefault="002C3DF7" w:rsidP="00631875">
    <w:pPr>
      <w:pStyle w:val="a5"/>
      <w:pBdr>
        <w:top w:val="single" w:sz="18" w:space="1" w:color="auto"/>
      </w:pBdr>
      <w:tabs>
        <w:tab w:val="right" w:pos="9631"/>
      </w:tabs>
      <w:spacing w:before="40"/>
      <w:ind w:firstLine="567"/>
      <w:jc w:val="both"/>
      <w:rPr>
        <w:rFonts w:ascii="Times New Roman" w:hAnsi="Times New Roman"/>
        <w:sz w:val="18"/>
        <w:szCs w:val="18"/>
      </w:rPr>
    </w:pPr>
    <w:r w:rsidRPr="004628D6">
      <w:rPr>
        <w:rFonts w:ascii="Times New Roman" w:hAnsi="Times New Roman"/>
        <w:b/>
        <w:i/>
      </w:rPr>
      <w:t>Проект, редакция 1</w:t>
    </w:r>
    <w:r w:rsidRPr="006C0B96">
      <w:rPr>
        <w:rFonts w:ascii="Times New Roman" w:hAnsi="Times New Roman"/>
        <w:i/>
        <w:sz w:val="18"/>
        <w:szCs w:val="18"/>
      </w:rPr>
      <w:t xml:space="preserve">     </w:t>
    </w:r>
    <w:r>
      <w:rPr>
        <w:rFonts w:ascii="Times New Roman" w:hAnsi="Times New Roman"/>
        <w:sz w:val="18"/>
        <w:szCs w:val="18"/>
      </w:rPr>
      <w:t xml:space="preserve">                                        </w:t>
    </w:r>
    <w:r w:rsidRPr="007210F3">
      <w:rPr>
        <w:rFonts w:ascii="Times New Roman" w:hAnsi="Times New Roman"/>
        <w:sz w:val="18"/>
        <w:szCs w:val="18"/>
      </w:rPr>
      <w:t xml:space="preserve">          </w:t>
    </w:r>
    <w:r>
      <w:rPr>
        <w:rFonts w:ascii="Times New Roman" w:hAnsi="Times New Roman"/>
        <w:sz w:val="18"/>
        <w:szCs w:val="18"/>
      </w:rPr>
      <w:t xml:space="preserve">              </w:t>
    </w:r>
    <w:r w:rsidRPr="007210F3">
      <w:rPr>
        <w:rFonts w:ascii="Times New Roman" w:hAnsi="Times New Roman"/>
        <w:sz w:val="18"/>
        <w:szCs w:val="18"/>
      </w:rPr>
      <w:t xml:space="preserve">       </w:t>
    </w:r>
    <w:r>
      <w:rPr>
        <w:rFonts w:ascii="Times New Roman" w:hAnsi="Times New Roman"/>
        <w:sz w:val="18"/>
        <w:szCs w:val="18"/>
      </w:rPr>
      <w:t xml:space="preserve">          </w:t>
    </w:r>
    <w:r w:rsidRPr="007210F3">
      <w:rPr>
        <w:rFonts w:ascii="Times New Roman" w:hAnsi="Times New Roman"/>
        <w:sz w:val="18"/>
        <w:szCs w:val="18"/>
      </w:rPr>
      <w:t xml:space="preserve">                                                    </w:t>
    </w:r>
    <w:r w:rsidRPr="007210F3">
      <w:rPr>
        <w:rFonts w:ascii="Times New Roman" w:hAnsi="Times New Roman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D0748" w:rsidRDefault="001D0748" w:rsidP="00BA1482">
      <w:r>
        <w:separator/>
      </w:r>
    </w:p>
  </w:footnote>
  <w:footnote w:type="continuationSeparator" w:id="0">
    <w:p w:rsidR="001D0748" w:rsidRDefault="001D0748" w:rsidP="00BA1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E5222" w:rsidRPr="00631875" w:rsidRDefault="002E5222" w:rsidP="002E5222">
    <w:pPr>
      <w:widowControl/>
      <w:tabs>
        <w:tab w:val="center" w:pos="4677"/>
        <w:tab w:val="right" w:pos="9355"/>
      </w:tabs>
      <w:rPr>
        <w:rFonts w:ascii="Times New Roman" w:eastAsia="Calibri" w:hAnsi="Times New Roman" w:cs="Times New Roman"/>
        <w:b/>
        <w:color w:val="auto"/>
        <w:lang w:eastAsia="en-US"/>
      </w:rPr>
    </w:pPr>
    <w:r w:rsidRPr="00631875">
      <w:rPr>
        <w:rFonts w:ascii="Times New Roman" w:eastAsia="Calibri" w:hAnsi="Times New Roman" w:cs="Times New Roman"/>
        <w:b/>
        <w:color w:val="auto"/>
        <w:lang w:eastAsia="en-US"/>
      </w:rPr>
      <w:t xml:space="preserve">СТ РК </w:t>
    </w:r>
    <w:r w:rsidRPr="00631875">
      <w:rPr>
        <w:rFonts w:ascii="Times New Roman" w:eastAsia="Calibri" w:hAnsi="Times New Roman" w:cs="Times New Roman"/>
        <w:b/>
        <w:color w:val="auto"/>
        <w:lang w:val="en-US" w:eastAsia="en-US"/>
      </w:rPr>
      <w:t>EN</w:t>
    </w:r>
    <w:r w:rsidRPr="00631875">
      <w:rPr>
        <w:rFonts w:ascii="Times New Roman" w:eastAsia="Calibri" w:hAnsi="Times New Roman" w:cs="Times New Roman"/>
        <w:b/>
        <w:color w:val="auto"/>
        <w:lang w:eastAsia="en-US"/>
      </w:rPr>
      <w:t xml:space="preserve"> 16502</w:t>
    </w:r>
  </w:p>
  <w:p w:rsidR="00A377CC" w:rsidRPr="00631875" w:rsidRDefault="002E5222" w:rsidP="002E5222">
    <w:pPr>
      <w:pStyle w:val="a3"/>
      <w:jc w:val="both"/>
      <w:rPr>
        <w:rFonts w:ascii="Times New Roman" w:hAnsi="Times New Roman" w:cs="Times New Roman"/>
      </w:rPr>
    </w:pPr>
    <w:r w:rsidRPr="00631875">
      <w:rPr>
        <w:rFonts w:ascii="Times New Roman" w:hAnsi="Times New Roman" w:cs="Times New Roman"/>
        <w:i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E5222" w:rsidRPr="00631875" w:rsidRDefault="002E5222" w:rsidP="002E5222">
    <w:pPr>
      <w:widowControl/>
      <w:tabs>
        <w:tab w:val="center" w:pos="4677"/>
        <w:tab w:val="right" w:pos="9355"/>
      </w:tabs>
      <w:jc w:val="right"/>
      <w:rPr>
        <w:rFonts w:ascii="Times New Roman" w:eastAsia="Calibri" w:hAnsi="Times New Roman" w:cs="Times New Roman"/>
        <w:b/>
        <w:color w:val="auto"/>
        <w:lang w:eastAsia="en-US"/>
      </w:rPr>
    </w:pPr>
    <w:r w:rsidRPr="00631875">
      <w:rPr>
        <w:rFonts w:ascii="Times New Roman" w:eastAsia="Calibri" w:hAnsi="Times New Roman" w:cs="Times New Roman"/>
        <w:b/>
        <w:color w:val="auto"/>
        <w:lang w:eastAsia="en-US"/>
      </w:rPr>
      <w:t xml:space="preserve">СТ РК </w:t>
    </w:r>
    <w:r w:rsidRPr="00631875">
      <w:rPr>
        <w:rFonts w:ascii="Times New Roman" w:eastAsia="Calibri" w:hAnsi="Times New Roman" w:cs="Times New Roman"/>
        <w:b/>
        <w:color w:val="auto"/>
        <w:lang w:val="en-US" w:eastAsia="en-US"/>
      </w:rPr>
      <w:t>EN</w:t>
    </w:r>
    <w:r w:rsidRPr="00631875">
      <w:rPr>
        <w:rFonts w:ascii="Times New Roman" w:eastAsia="Calibri" w:hAnsi="Times New Roman" w:cs="Times New Roman"/>
        <w:b/>
        <w:color w:val="auto"/>
        <w:lang w:eastAsia="en-US"/>
      </w:rPr>
      <w:t xml:space="preserve"> 16502</w:t>
    </w:r>
  </w:p>
  <w:p w:rsidR="00A377CC" w:rsidRPr="00631875" w:rsidRDefault="002E5222" w:rsidP="002E5222">
    <w:pPr>
      <w:pStyle w:val="a3"/>
      <w:jc w:val="right"/>
      <w:rPr>
        <w:rFonts w:ascii="Times New Roman" w:hAnsi="Times New Roman" w:cs="Times New Roman"/>
      </w:rPr>
    </w:pPr>
    <w:r w:rsidRPr="00631875">
      <w:rPr>
        <w:rFonts w:ascii="Times New Roman" w:hAnsi="Times New Roman" w:cs="Times New Roman"/>
        <w:i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C3DF7" w:rsidRPr="002C3DF7" w:rsidRDefault="002C3DF7" w:rsidP="002C3DF7">
    <w:pPr>
      <w:widowControl/>
      <w:tabs>
        <w:tab w:val="center" w:pos="4677"/>
        <w:tab w:val="right" w:pos="9355"/>
      </w:tabs>
      <w:jc w:val="right"/>
      <w:rPr>
        <w:rFonts w:ascii="Times New Roman" w:eastAsia="Calibri" w:hAnsi="Times New Roman" w:cs="Times New Roman"/>
        <w:b/>
        <w:color w:val="auto"/>
        <w:lang w:eastAsia="en-US"/>
      </w:rPr>
    </w:pPr>
    <w:r w:rsidRPr="002C3DF7">
      <w:rPr>
        <w:rFonts w:ascii="Times New Roman" w:eastAsia="Calibri" w:hAnsi="Times New Roman" w:cs="Times New Roman"/>
        <w:b/>
        <w:color w:val="auto"/>
        <w:lang w:eastAsia="en-US"/>
      </w:rPr>
      <w:t xml:space="preserve">СТ РК </w:t>
    </w:r>
    <w:r w:rsidRPr="002C3DF7">
      <w:rPr>
        <w:rFonts w:ascii="Times New Roman" w:eastAsia="Calibri" w:hAnsi="Times New Roman" w:cs="Times New Roman"/>
        <w:b/>
        <w:color w:val="auto"/>
        <w:lang w:val="en-US" w:eastAsia="en-US"/>
      </w:rPr>
      <w:t>EN</w:t>
    </w:r>
    <w:r w:rsidRPr="002C3DF7">
      <w:rPr>
        <w:rFonts w:ascii="Times New Roman" w:eastAsia="Calibri" w:hAnsi="Times New Roman" w:cs="Times New Roman"/>
        <w:b/>
        <w:color w:val="auto"/>
        <w:lang w:eastAsia="en-US"/>
      </w:rPr>
      <w:t xml:space="preserve"> 16502</w:t>
    </w:r>
  </w:p>
  <w:p w:rsidR="002C3DF7" w:rsidRPr="002C3DF7" w:rsidRDefault="002C3DF7" w:rsidP="002C3DF7">
    <w:pPr>
      <w:pStyle w:val="a3"/>
      <w:jc w:val="right"/>
      <w:rPr>
        <w:rFonts w:ascii="Times New Roman" w:hAnsi="Times New Roman" w:cs="Times New Roman"/>
      </w:rPr>
    </w:pPr>
    <w:r w:rsidRPr="002C3DF7">
      <w:rPr>
        <w:rFonts w:ascii="Times New Roman" w:hAnsi="Times New Roman" w:cs="Times New Roman"/>
        <w:i/>
      </w:rPr>
      <w:t>(проект, редакция 1)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24C4"/>
    <w:rsid w:val="001D0748"/>
    <w:rsid w:val="002C3DF7"/>
    <w:rsid w:val="002E5222"/>
    <w:rsid w:val="00370E71"/>
    <w:rsid w:val="003E22A1"/>
    <w:rsid w:val="00465058"/>
    <w:rsid w:val="004E0A11"/>
    <w:rsid w:val="0058555F"/>
    <w:rsid w:val="00631875"/>
    <w:rsid w:val="006C0165"/>
    <w:rsid w:val="00795D01"/>
    <w:rsid w:val="009824C4"/>
    <w:rsid w:val="00A377CC"/>
    <w:rsid w:val="00BA1482"/>
    <w:rsid w:val="00D7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0F85A"/>
  <w15:docId w15:val="{5069D0F2-05E5-4F30-9524-A673242DA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377C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E52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14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A1482"/>
  </w:style>
  <w:style w:type="paragraph" w:styleId="a5">
    <w:name w:val="footer"/>
    <w:basedOn w:val="a"/>
    <w:link w:val="a6"/>
    <w:uiPriority w:val="99"/>
    <w:unhideWhenUsed/>
    <w:rsid w:val="00BA14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A1482"/>
  </w:style>
  <w:style w:type="paragraph" w:customStyle="1" w:styleId="Style2">
    <w:name w:val="Style2"/>
    <w:basedOn w:val="a"/>
    <w:uiPriority w:val="99"/>
    <w:rsid w:val="00A377CC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">
    <w:name w:val="Style12"/>
    <w:basedOn w:val="a"/>
    <w:uiPriority w:val="99"/>
    <w:rsid w:val="00A377CC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35">
    <w:name w:val="Font Style35"/>
    <w:uiPriority w:val="99"/>
    <w:rsid w:val="00A377CC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6">
    <w:name w:val="Font Style36"/>
    <w:uiPriority w:val="99"/>
    <w:rsid w:val="00A377CC"/>
    <w:rPr>
      <w:rFonts w:ascii="Palatino Linotype" w:hAnsi="Palatino Linotype" w:cs="Palatino Linotype"/>
      <w:color w:val="000000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A377CC"/>
    <w:pPr>
      <w:autoSpaceDE w:val="0"/>
      <w:autoSpaceDN w:val="0"/>
      <w:spacing w:before="59"/>
    </w:pPr>
    <w:rPr>
      <w:rFonts w:ascii="Cambria" w:eastAsia="Cambria" w:hAnsi="Cambria" w:cs="Cambria"/>
      <w:color w:val="auto"/>
      <w:sz w:val="22"/>
      <w:szCs w:val="22"/>
      <w:lang w:val="en-US" w:eastAsia="en-US"/>
    </w:rPr>
  </w:style>
  <w:style w:type="paragraph" w:customStyle="1" w:styleId="Default">
    <w:name w:val="Default"/>
    <w:rsid w:val="00A377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Cs w:val="24"/>
    </w:rPr>
  </w:style>
  <w:style w:type="character" w:customStyle="1" w:styleId="10">
    <w:name w:val="Заголовок 1 Знак"/>
    <w:basedOn w:val="a0"/>
    <w:link w:val="1"/>
    <w:uiPriority w:val="9"/>
    <w:rsid w:val="002E52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1733</Words>
  <Characters>9882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Samal Kaylikperova</cp:lastModifiedBy>
  <cp:revision>5</cp:revision>
  <dcterms:created xsi:type="dcterms:W3CDTF">2023-05-23T07:32:00Z</dcterms:created>
  <dcterms:modified xsi:type="dcterms:W3CDTF">2023-05-25T16:33:00Z</dcterms:modified>
</cp:coreProperties>
</file>